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C88C2" w14:textId="77777777" w:rsidR="006849C2" w:rsidRPr="000C0B30" w:rsidRDefault="006849C2" w:rsidP="006849C2">
      <w:pPr>
        <w:spacing w:before="180" w:after="180"/>
        <w:ind w:left="260" w:right="260" w:firstLine="521"/>
        <w:jc w:val="center"/>
        <w:rPr>
          <w:rFonts w:ascii="Times New Roman" w:hAnsi="Times New Roman" w:cs="Times New Roman"/>
          <w:b/>
          <w:color w:val="000000" w:themeColor="text1"/>
        </w:rPr>
      </w:pPr>
      <w:bookmarkStart w:id="0" w:name="_GoBack"/>
      <w:r w:rsidRPr="000C0B30">
        <w:rPr>
          <w:rFonts w:ascii="Times New Roman" w:hAnsi="Times New Roman" w:cs="Times New Roman"/>
          <w:b/>
          <w:color w:val="000000" w:themeColor="text1"/>
        </w:rPr>
        <w:t>防</w:t>
      </w:r>
      <w:bookmarkEnd w:id="0"/>
      <w:r w:rsidRPr="000C0B30">
        <w:rPr>
          <w:rFonts w:ascii="Times New Roman" w:hAnsi="Times New Roman" w:cs="Times New Roman"/>
          <w:b/>
          <w:color w:val="000000" w:themeColor="text1"/>
        </w:rPr>
        <w:t>疫保單重大權益整理</w:t>
      </w:r>
    </w:p>
    <w:tbl>
      <w:tblPr>
        <w:tblStyle w:val="af"/>
        <w:tblW w:w="14722" w:type="dxa"/>
        <w:tblInd w:w="-714" w:type="dxa"/>
        <w:tblLook w:val="04A0" w:firstRow="1" w:lastRow="0" w:firstColumn="1" w:lastColumn="0" w:noHBand="0" w:noVBand="1"/>
      </w:tblPr>
      <w:tblGrid>
        <w:gridCol w:w="1974"/>
        <w:gridCol w:w="3243"/>
        <w:gridCol w:w="3243"/>
        <w:gridCol w:w="3164"/>
        <w:gridCol w:w="3098"/>
      </w:tblGrid>
      <w:tr w:rsidR="000C0B30" w:rsidRPr="000C0B30" w14:paraId="77B8D7C4" w14:textId="77777777" w:rsidTr="00FD0146">
        <w:tc>
          <w:tcPr>
            <w:tcW w:w="1974" w:type="dxa"/>
          </w:tcPr>
          <w:p w14:paraId="13874615"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p>
        </w:tc>
        <w:tc>
          <w:tcPr>
            <w:tcW w:w="3243" w:type="dxa"/>
          </w:tcPr>
          <w:p w14:paraId="479851AB" w14:textId="5B8F2C94"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國泰人壽</w:t>
            </w:r>
          </w:p>
        </w:tc>
        <w:tc>
          <w:tcPr>
            <w:tcW w:w="3243" w:type="dxa"/>
          </w:tcPr>
          <w:p w14:paraId="3981F63F" w14:textId="72DD1EB5"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南山人壽</w:t>
            </w:r>
          </w:p>
        </w:tc>
        <w:tc>
          <w:tcPr>
            <w:tcW w:w="3164" w:type="dxa"/>
          </w:tcPr>
          <w:p w14:paraId="49D0A2A8" w14:textId="27F00835"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新光人壽</w:t>
            </w:r>
          </w:p>
        </w:tc>
        <w:tc>
          <w:tcPr>
            <w:tcW w:w="3098" w:type="dxa"/>
          </w:tcPr>
          <w:p w14:paraId="63FCE3B7" w14:textId="1EAE1FEE"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台灣人壽</w:t>
            </w:r>
          </w:p>
        </w:tc>
      </w:tr>
      <w:tr w:rsidR="000C0B30" w:rsidRPr="000C0B30" w14:paraId="30CE21C9" w14:textId="77777777" w:rsidTr="00FD0146">
        <w:tc>
          <w:tcPr>
            <w:tcW w:w="1974" w:type="dxa"/>
          </w:tcPr>
          <w:p w14:paraId="093A76D0"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保險名稱</w:t>
            </w:r>
          </w:p>
        </w:tc>
        <w:tc>
          <w:tcPr>
            <w:tcW w:w="3243" w:type="dxa"/>
          </w:tcPr>
          <w:p w14:paraId="22ECBFBD" w14:textId="77777777" w:rsidR="006849C2" w:rsidRPr="000C0B30" w:rsidRDefault="006849C2" w:rsidP="000E4BD4">
            <w:pPr>
              <w:spacing w:beforeLines="0" w:before="0" w:afterLines="0" w:after="0" w:line="320" w:lineRule="exact"/>
              <w:ind w:leftChars="0" w:left="0" w:rightChars="0" w:right="0" w:firstLineChars="0" w:firstLine="0"/>
              <w:jc w:val="center"/>
              <w:rPr>
                <w:rStyle w:val="af1"/>
                <w:rFonts w:ascii="Times New Roman" w:hAnsi="Times New Roman" w:cs="Times New Roman"/>
                <w:color w:val="000000" w:themeColor="text1"/>
                <w:sz w:val="20"/>
                <w:szCs w:val="20"/>
                <w:shd w:val="clear" w:color="auto" w:fill="F6F4F1"/>
              </w:rPr>
            </w:pPr>
            <w:r w:rsidRPr="000C0B30">
              <w:rPr>
                <w:rFonts w:ascii="Times New Roman" w:hAnsi="Times New Roman" w:cs="Times New Roman"/>
                <w:color w:val="000000" w:themeColor="text1"/>
                <w:sz w:val="20"/>
                <w:szCs w:val="20"/>
                <w:shd w:val="clear" w:color="auto" w:fill="F6F4F1"/>
              </w:rPr>
              <w:fldChar w:fldCharType="begin"/>
            </w:r>
            <w:r w:rsidRPr="000C0B30">
              <w:rPr>
                <w:rFonts w:ascii="Times New Roman" w:hAnsi="Times New Roman" w:cs="Times New Roman"/>
                <w:color w:val="000000" w:themeColor="text1"/>
                <w:sz w:val="20"/>
                <w:szCs w:val="20"/>
                <w:shd w:val="clear" w:color="auto" w:fill="F6F4F1"/>
              </w:rPr>
              <w:instrText xml:space="preserve"> HYPERLINK "https://www.cathaylife.com.tw/cathaylife/campaign/TC_act_2020043004" </w:instrText>
            </w:r>
            <w:r w:rsidRPr="000C0B30">
              <w:rPr>
                <w:rFonts w:ascii="Times New Roman" w:hAnsi="Times New Roman" w:cs="Times New Roman"/>
                <w:color w:val="000000" w:themeColor="text1"/>
                <w:sz w:val="20"/>
                <w:szCs w:val="20"/>
                <w:shd w:val="clear" w:color="auto" w:fill="F6F4F1"/>
              </w:rPr>
              <w:fldChar w:fldCharType="separate"/>
            </w:r>
            <w:r w:rsidRPr="000C0B30">
              <w:rPr>
                <w:rStyle w:val="af1"/>
                <w:rFonts w:ascii="Times New Roman" w:hAnsi="Times New Roman" w:cs="Times New Roman"/>
                <w:color w:val="000000" w:themeColor="text1"/>
                <w:sz w:val="20"/>
                <w:szCs w:val="20"/>
                <w:shd w:val="clear" w:color="auto" w:fill="F6F4F1"/>
              </w:rPr>
              <w:t>心安逸一年定期</w:t>
            </w:r>
          </w:p>
          <w:p w14:paraId="6F8475A5"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Style w:val="af1"/>
                <w:rFonts w:ascii="Times New Roman" w:hAnsi="Times New Roman" w:cs="Times New Roman"/>
                <w:color w:val="000000" w:themeColor="text1"/>
                <w:sz w:val="20"/>
                <w:szCs w:val="20"/>
                <w:shd w:val="clear" w:color="auto" w:fill="F6F4F1"/>
              </w:rPr>
              <w:t>住院日額健康保險</w:t>
            </w:r>
            <w:r w:rsidRPr="000C0B30">
              <w:rPr>
                <w:rFonts w:ascii="Times New Roman" w:hAnsi="Times New Roman" w:cs="Times New Roman"/>
                <w:color w:val="000000" w:themeColor="text1"/>
                <w:sz w:val="20"/>
                <w:szCs w:val="20"/>
                <w:shd w:val="clear" w:color="auto" w:fill="F6F4F1"/>
              </w:rPr>
              <w:fldChar w:fldCharType="end"/>
            </w:r>
          </w:p>
        </w:tc>
        <w:tc>
          <w:tcPr>
            <w:tcW w:w="3243" w:type="dxa"/>
          </w:tcPr>
          <w:p w14:paraId="47A23FCA" w14:textId="77777777" w:rsidR="006849C2" w:rsidRPr="000C0B30" w:rsidRDefault="00C93740"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hyperlink r:id="rId8" w:history="1">
              <w:r w:rsidR="006849C2" w:rsidRPr="000C0B30">
                <w:rPr>
                  <w:rStyle w:val="af1"/>
                  <w:rFonts w:ascii="Times New Roman" w:hAnsi="Times New Roman" w:cs="Times New Roman"/>
                  <w:color w:val="000000" w:themeColor="text1"/>
                  <w:sz w:val="20"/>
                  <w:szCs w:val="20"/>
                </w:rPr>
                <w:t>日溢幸福住院日額健康保險</w:t>
              </w:r>
            </w:hyperlink>
          </w:p>
        </w:tc>
        <w:tc>
          <w:tcPr>
            <w:tcW w:w="3164" w:type="dxa"/>
          </w:tcPr>
          <w:p w14:paraId="3676042C" w14:textId="77777777" w:rsidR="006849C2" w:rsidRPr="000C0B30" w:rsidRDefault="00C93740"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hyperlink r:id="rId9" w:history="1">
              <w:r w:rsidR="006849C2" w:rsidRPr="000C0B30">
                <w:rPr>
                  <w:rStyle w:val="af1"/>
                  <w:rFonts w:ascii="Times New Roman" w:hAnsi="Times New Roman" w:cs="Times New Roman"/>
                  <w:color w:val="000000" w:themeColor="text1"/>
                  <w:sz w:val="20"/>
                  <w:szCs w:val="20"/>
                </w:rPr>
                <w:t>活力罩一年期住院日額健康保險</w:t>
              </w:r>
            </w:hyperlink>
          </w:p>
        </w:tc>
        <w:tc>
          <w:tcPr>
            <w:tcW w:w="3098" w:type="dxa"/>
          </w:tcPr>
          <w:p w14:paraId="688AD304" w14:textId="77777777" w:rsidR="006849C2" w:rsidRPr="000C0B30" w:rsidRDefault="00C93740"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hyperlink r:id="rId10" w:history="1">
              <w:r w:rsidR="006849C2" w:rsidRPr="000C0B30">
                <w:rPr>
                  <w:rStyle w:val="af1"/>
                  <w:rFonts w:ascii="Times New Roman" w:hAnsi="Times New Roman" w:cs="Times New Roman"/>
                  <w:color w:val="000000" w:themeColor="text1"/>
                  <w:sz w:val="20"/>
                  <w:szCs w:val="20"/>
                </w:rPr>
                <w:t>365</w:t>
              </w:r>
              <w:r w:rsidR="006849C2" w:rsidRPr="000C0B30">
                <w:rPr>
                  <w:rStyle w:val="af1"/>
                  <w:rFonts w:ascii="Times New Roman" w:hAnsi="Times New Roman" w:cs="Times New Roman"/>
                  <w:color w:val="000000" w:themeColor="text1"/>
                  <w:sz w:val="20"/>
                  <w:szCs w:val="20"/>
                </w:rPr>
                <w:t>一年定期住院日額健康保險</w:t>
              </w:r>
            </w:hyperlink>
          </w:p>
        </w:tc>
      </w:tr>
      <w:tr w:rsidR="000C0B30" w:rsidRPr="000C0B30" w14:paraId="485EAB6B" w14:textId="77777777" w:rsidTr="00FD0146">
        <w:tc>
          <w:tcPr>
            <w:tcW w:w="1974" w:type="dxa"/>
          </w:tcPr>
          <w:p w14:paraId="6EF2F3FC" w14:textId="263427EB"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保險金額／項目</w:t>
            </w:r>
          </w:p>
        </w:tc>
        <w:tc>
          <w:tcPr>
            <w:tcW w:w="12748" w:type="dxa"/>
            <w:gridSpan w:val="4"/>
          </w:tcPr>
          <w:p w14:paraId="7986EDD3" w14:textId="77777777" w:rsidR="006849C2" w:rsidRPr="000C0B30" w:rsidRDefault="006849C2" w:rsidP="000E4BD4">
            <w:pPr>
              <w:spacing w:beforeLines="0" w:before="0" w:afterLines="0" w:after="0" w:line="320" w:lineRule="exact"/>
              <w:ind w:leftChars="0" w:left="0" w:rightChars="0" w:right="0" w:firstLineChars="0" w:firstLine="0"/>
              <w:jc w:val="center"/>
              <w:rPr>
                <w:rStyle w:val="af1"/>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住院日額保險金</w:t>
            </w:r>
            <w:r w:rsidRPr="000C0B30">
              <w:rPr>
                <w:rFonts w:ascii="Times New Roman" w:hAnsi="Times New Roman" w:cs="Times New Roman"/>
                <w:color w:val="000000" w:themeColor="text1"/>
                <w:sz w:val="20"/>
                <w:szCs w:val="20"/>
              </w:rPr>
              <w:t>1000</w:t>
            </w:r>
            <w:r w:rsidRPr="000C0B30">
              <w:rPr>
                <w:rFonts w:ascii="Times New Roman" w:hAnsi="Times New Roman" w:cs="Times New Roman"/>
                <w:color w:val="000000" w:themeColor="text1"/>
                <w:sz w:val="20"/>
                <w:szCs w:val="20"/>
              </w:rPr>
              <w:t>元</w:t>
            </w:r>
          </w:p>
        </w:tc>
      </w:tr>
      <w:tr w:rsidR="000C0B30" w:rsidRPr="000C0B30" w14:paraId="57F5531C" w14:textId="77777777" w:rsidTr="00FD0146">
        <w:tc>
          <w:tcPr>
            <w:tcW w:w="1974" w:type="dxa"/>
          </w:tcPr>
          <w:p w14:paraId="72E2F3C5"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保險期間</w:t>
            </w:r>
          </w:p>
        </w:tc>
        <w:tc>
          <w:tcPr>
            <w:tcW w:w="12748" w:type="dxa"/>
            <w:gridSpan w:val="4"/>
          </w:tcPr>
          <w:p w14:paraId="07AECCD9"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一年期</w:t>
            </w:r>
          </w:p>
        </w:tc>
      </w:tr>
      <w:tr w:rsidR="000C0B30" w:rsidRPr="000C0B30" w14:paraId="2A53C1B2" w14:textId="77777777" w:rsidTr="00FD0146">
        <w:tc>
          <w:tcPr>
            <w:tcW w:w="1974" w:type="dxa"/>
          </w:tcPr>
          <w:p w14:paraId="79822E70"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承保年齡</w:t>
            </w:r>
          </w:p>
        </w:tc>
        <w:tc>
          <w:tcPr>
            <w:tcW w:w="3243" w:type="dxa"/>
          </w:tcPr>
          <w:p w14:paraId="123C73A7"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5</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65</w:t>
            </w:r>
            <w:r w:rsidRPr="000C0B30">
              <w:rPr>
                <w:rFonts w:ascii="Times New Roman" w:hAnsi="Times New Roman" w:cs="Times New Roman"/>
                <w:color w:val="000000" w:themeColor="text1"/>
                <w:sz w:val="20"/>
                <w:szCs w:val="20"/>
              </w:rPr>
              <w:t>歲</w:t>
            </w:r>
          </w:p>
        </w:tc>
        <w:tc>
          <w:tcPr>
            <w:tcW w:w="3243" w:type="dxa"/>
          </w:tcPr>
          <w:p w14:paraId="342D95FA"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0</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70</w:t>
            </w:r>
            <w:r w:rsidRPr="000C0B30">
              <w:rPr>
                <w:rFonts w:ascii="Times New Roman" w:hAnsi="Times New Roman" w:cs="Times New Roman"/>
                <w:color w:val="000000" w:themeColor="text1"/>
                <w:sz w:val="20"/>
                <w:szCs w:val="20"/>
              </w:rPr>
              <w:t>歲</w:t>
            </w:r>
          </w:p>
        </w:tc>
        <w:tc>
          <w:tcPr>
            <w:tcW w:w="3164" w:type="dxa"/>
          </w:tcPr>
          <w:p w14:paraId="53DF5629"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0</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65</w:t>
            </w:r>
            <w:r w:rsidRPr="000C0B30">
              <w:rPr>
                <w:rFonts w:ascii="Times New Roman" w:hAnsi="Times New Roman" w:cs="Times New Roman"/>
                <w:color w:val="000000" w:themeColor="text1"/>
                <w:sz w:val="20"/>
                <w:szCs w:val="20"/>
              </w:rPr>
              <w:t>歲</w:t>
            </w:r>
          </w:p>
        </w:tc>
        <w:tc>
          <w:tcPr>
            <w:tcW w:w="3098" w:type="dxa"/>
          </w:tcPr>
          <w:p w14:paraId="39F94188"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0</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65</w:t>
            </w:r>
            <w:r w:rsidRPr="000C0B30">
              <w:rPr>
                <w:rFonts w:ascii="Times New Roman" w:hAnsi="Times New Roman" w:cs="Times New Roman"/>
                <w:color w:val="000000" w:themeColor="text1"/>
                <w:sz w:val="20"/>
                <w:szCs w:val="20"/>
              </w:rPr>
              <w:t>歲</w:t>
            </w:r>
          </w:p>
        </w:tc>
      </w:tr>
      <w:tr w:rsidR="000C0B30" w:rsidRPr="000C0B30" w14:paraId="03905BF3" w14:textId="77777777" w:rsidTr="00FD0146">
        <w:tc>
          <w:tcPr>
            <w:tcW w:w="1974" w:type="dxa"/>
          </w:tcPr>
          <w:p w14:paraId="6A3A817C"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保障內容</w:t>
            </w:r>
          </w:p>
        </w:tc>
        <w:tc>
          <w:tcPr>
            <w:tcW w:w="3243" w:type="dxa"/>
          </w:tcPr>
          <w:p w14:paraId="6186583F" w14:textId="77777777" w:rsidR="006849C2" w:rsidRPr="000C0B30" w:rsidRDefault="006849C2" w:rsidP="00042A3A">
            <w:pPr>
              <w:pStyle w:val="ae"/>
              <w:numPr>
                <w:ilvl w:val="0"/>
                <w:numId w:val="2"/>
              </w:num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住院日額保險金</w:t>
            </w:r>
          </w:p>
          <w:p w14:paraId="79F45FCB"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入院</w:t>
            </w:r>
            <w:r w:rsidRPr="000C0B30">
              <w:rPr>
                <w:rFonts w:ascii="Times New Roman" w:hAnsi="Times New Roman" w:cs="Times New Roman"/>
                <w:color w:val="000000" w:themeColor="text1"/>
                <w:sz w:val="20"/>
                <w:szCs w:val="20"/>
              </w:rPr>
              <w:t>1-30</w:t>
            </w:r>
            <w:r w:rsidRPr="000C0B30">
              <w:rPr>
                <w:rFonts w:ascii="Times New Roman" w:hAnsi="Times New Roman" w:cs="Times New Roman"/>
                <w:color w:val="000000" w:themeColor="text1"/>
                <w:sz w:val="20"/>
                <w:szCs w:val="20"/>
              </w:rPr>
              <w:t>日：</w:t>
            </w:r>
            <w:r w:rsidRPr="000C0B30">
              <w:rPr>
                <w:rFonts w:ascii="Times New Roman" w:hAnsi="Times New Roman" w:cs="Times New Roman"/>
                <w:color w:val="000000" w:themeColor="text1"/>
                <w:sz w:val="20"/>
                <w:szCs w:val="20"/>
              </w:rPr>
              <w:t>1,000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p>
          <w:p w14:paraId="2F0BF911"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入院</w:t>
            </w:r>
            <w:r w:rsidRPr="000C0B30">
              <w:rPr>
                <w:rFonts w:ascii="Times New Roman" w:hAnsi="Times New Roman" w:cs="Times New Roman"/>
                <w:color w:val="000000" w:themeColor="text1"/>
                <w:sz w:val="20"/>
                <w:szCs w:val="20"/>
              </w:rPr>
              <w:t>31</w:t>
            </w:r>
            <w:r w:rsidRPr="000C0B30">
              <w:rPr>
                <w:rFonts w:ascii="Times New Roman" w:hAnsi="Times New Roman" w:cs="Times New Roman"/>
                <w:color w:val="000000" w:themeColor="text1"/>
                <w:sz w:val="20"/>
                <w:szCs w:val="20"/>
              </w:rPr>
              <w:t>日起：</w:t>
            </w:r>
            <w:r w:rsidRPr="000C0B30">
              <w:rPr>
                <w:rFonts w:ascii="Times New Roman" w:hAnsi="Times New Roman" w:cs="Times New Roman"/>
                <w:color w:val="000000" w:themeColor="text1"/>
                <w:sz w:val="20"/>
                <w:szCs w:val="20"/>
              </w:rPr>
              <w:t>2,000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p>
          <w:p w14:paraId="795EC0A3" w14:textId="0E85E0C9" w:rsidR="006849C2" w:rsidRPr="000C0B30" w:rsidRDefault="006849C2" w:rsidP="00042A3A">
            <w:pPr>
              <w:pStyle w:val="ae"/>
              <w:numPr>
                <w:ilvl w:val="0"/>
                <w:numId w:val="2"/>
              </w:num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加護病房或燒燙傷病房保險金</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含負壓隔離病房</w:t>
            </w:r>
            <w:r w:rsidRPr="000C0B30">
              <w:rPr>
                <w:rFonts w:ascii="Times New Roman" w:hAnsi="Times New Roman" w:cs="Times New Roman"/>
                <w:color w:val="000000" w:themeColor="text1"/>
                <w:sz w:val="20"/>
                <w:szCs w:val="20"/>
              </w:rPr>
              <w:t>)3,000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p>
          <w:p w14:paraId="431127A6" w14:textId="77777777" w:rsidR="006849C2" w:rsidRPr="000C0B30" w:rsidRDefault="006849C2" w:rsidP="00042A3A">
            <w:pPr>
              <w:pStyle w:val="ae"/>
              <w:numPr>
                <w:ilvl w:val="0"/>
                <w:numId w:val="2"/>
              </w:num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疾病預防額外保險金</w:t>
            </w:r>
          </w:p>
          <w:p w14:paraId="042ADDA8" w14:textId="77777777" w:rsidR="006849C2" w:rsidRPr="000C0B30" w:rsidRDefault="006849C2" w:rsidP="006849C2">
            <w:pPr>
              <w:pStyle w:val="ae"/>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前兩款保險金之</w:t>
            </w:r>
            <w:r w:rsidRPr="000C0B30">
              <w:rPr>
                <w:rFonts w:ascii="Times New Roman" w:hAnsi="Times New Roman" w:cs="Times New Roman"/>
                <w:color w:val="000000" w:themeColor="text1"/>
                <w:sz w:val="20"/>
                <w:szCs w:val="20"/>
              </w:rPr>
              <w:t xml:space="preserve">1/10 </w:t>
            </w:r>
          </w:p>
        </w:tc>
        <w:tc>
          <w:tcPr>
            <w:tcW w:w="3243" w:type="dxa"/>
          </w:tcPr>
          <w:p w14:paraId="7B861B0B" w14:textId="77777777" w:rsidR="006849C2" w:rsidRPr="000C0B30" w:rsidRDefault="006849C2" w:rsidP="00042A3A">
            <w:pPr>
              <w:pStyle w:val="ae"/>
              <w:numPr>
                <w:ilvl w:val="0"/>
                <w:numId w:val="3"/>
              </w:num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法定傳染病住院關懷保險金</w:t>
            </w:r>
          </w:p>
          <w:p w14:paraId="62C86ADB" w14:textId="77777777" w:rsidR="006849C2" w:rsidRPr="000C0B30" w:rsidRDefault="006849C2" w:rsidP="006849C2">
            <w:pPr>
              <w:spacing w:beforeLines="0" w:before="0" w:afterLines="0" w:after="0" w:line="320" w:lineRule="exact"/>
              <w:ind w:leftChars="0" w:left="0" w:rightChars="0" w:right="0" w:firstLineChars="10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500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p>
          <w:p w14:paraId="3DB8491F" w14:textId="77777777" w:rsidR="006849C2" w:rsidRPr="000C0B30" w:rsidRDefault="006849C2" w:rsidP="00042A3A">
            <w:pPr>
              <w:pStyle w:val="ae"/>
              <w:numPr>
                <w:ilvl w:val="0"/>
                <w:numId w:val="3"/>
              </w:num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住院日額保險金</w:t>
            </w:r>
          </w:p>
          <w:p w14:paraId="61DA03E0"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入院</w:t>
            </w:r>
            <w:r w:rsidRPr="000C0B30">
              <w:rPr>
                <w:rFonts w:ascii="Times New Roman" w:hAnsi="Times New Roman" w:cs="Times New Roman"/>
                <w:color w:val="000000" w:themeColor="text1"/>
                <w:sz w:val="20"/>
                <w:szCs w:val="20"/>
              </w:rPr>
              <w:t>1-30</w:t>
            </w:r>
            <w:r w:rsidRPr="000C0B30">
              <w:rPr>
                <w:rFonts w:ascii="Times New Roman" w:hAnsi="Times New Roman" w:cs="Times New Roman"/>
                <w:color w:val="000000" w:themeColor="text1"/>
                <w:sz w:val="20"/>
                <w:szCs w:val="20"/>
              </w:rPr>
              <w:t>日：</w:t>
            </w:r>
            <w:r w:rsidRPr="000C0B30">
              <w:rPr>
                <w:rFonts w:ascii="Times New Roman" w:hAnsi="Times New Roman" w:cs="Times New Roman"/>
                <w:color w:val="000000" w:themeColor="text1"/>
                <w:sz w:val="20"/>
                <w:szCs w:val="20"/>
              </w:rPr>
              <w:t>1000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p>
          <w:p w14:paraId="03D38B82"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入院</w:t>
            </w:r>
            <w:r w:rsidRPr="000C0B30">
              <w:rPr>
                <w:rFonts w:ascii="Times New Roman" w:hAnsi="Times New Roman" w:cs="Times New Roman"/>
                <w:color w:val="000000" w:themeColor="text1"/>
                <w:sz w:val="20"/>
                <w:szCs w:val="20"/>
              </w:rPr>
              <w:t>31</w:t>
            </w:r>
            <w:r w:rsidRPr="000C0B30">
              <w:rPr>
                <w:rFonts w:ascii="Times New Roman" w:hAnsi="Times New Roman" w:cs="Times New Roman"/>
                <w:color w:val="000000" w:themeColor="text1"/>
                <w:sz w:val="20"/>
                <w:szCs w:val="20"/>
              </w:rPr>
              <w:t>日起：</w:t>
            </w:r>
            <w:r w:rsidRPr="000C0B30">
              <w:rPr>
                <w:rFonts w:ascii="Times New Roman" w:hAnsi="Times New Roman" w:cs="Times New Roman"/>
                <w:color w:val="000000" w:themeColor="text1"/>
                <w:sz w:val="20"/>
                <w:szCs w:val="20"/>
              </w:rPr>
              <w:t>2000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p>
          <w:p w14:paraId="222CAF80" w14:textId="6A562FE7" w:rsidR="006849C2" w:rsidRPr="000C0B30" w:rsidRDefault="006849C2" w:rsidP="00042A3A">
            <w:pPr>
              <w:pStyle w:val="ae"/>
              <w:numPr>
                <w:ilvl w:val="0"/>
                <w:numId w:val="3"/>
              </w:numPr>
              <w:spacing w:beforeLines="0" w:before="0" w:afterLines="0" w:after="0" w:line="320" w:lineRule="exact"/>
              <w:ind w:leftChars="0" w:left="206" w:rightChars="0" w:right="0" w:hangingChars="103" w:hanging="206"/>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加護病房暨燒燙傷中心暨負壓隔</w:t>
            </w: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離病房醫療保險金</w:t>
            </w:r>
            <w:r w:rsidRPr="000C0B30">
              <w:rPr>
                <w:rFonts w:ascii="Times New Roman" w:hAnsi="Times New Roman" w:cs="Times New Roman"/>
                <w:color w:val="000000" w:themeColor="text1"/>
                <w:sz w:val="20"/>
                <w:szCs w:val="20"/>
              </w:rPr>
              <w:t>2000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p>
          <w:p w14:paraId="275597D2" w14:textId="77777777" w:rsidR="006849C2" w:rsidRPr="000C0B30" w:rsidRDefault="006849C2" w:rsidP="00042A3A">
            <w:pPr>
              <w:pStyle w:val="ae"/>
              <w:numPr>
                <w:ilvl w:val="0"/>
                <w:numId w:val="3"/>
              </w:numPr>
              <w:spacing w:beforeLines="0" w:before="0" w:afterLines="0" w:after="0" w:line="320" w:lineRule="exact"/>
              <w:ind w:leftChars="0" w:left="206" w:rightChars="0" w:right="0" w:hangingChars="103" w:hanging="206"/>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健康促進回饋金</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防疫保健回饋金</w:t>
            </w:r>
          </w:p>
        </w:tc>
        <w:tc>
          <w:tcPr>
            <w:tcW w:w="3164" w:type="dxa"/>
          </w:tcPr>
          <w:p w14:paraId="19AE105C" w14:textId="77777777" w:rsidR="006849C2" w:rsidRPr="000C0B30" w:rsidRDefault="006849C2" w:rsidP="00042A3A">
            <w:pPr>
              <w:pStyle w:val="ae"/>
              <w:numPr>
                <w:ilvl w:val="0"/>
                <w:numId w:val="4"/>
              </w:num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法定傳染病住院關懷保險金</w:t>
            </w:r>
          </w:p>
          <w:p w14:paraId="45B64E52" w14:textId="77777777" w:rsidR="006849C2" w:rsidRPr="000C0B30" w:rsidRDefault="006849C2" w:rsidP="004B6797">
            <w:pPr>
              <w:pStyle w:val="ae"/>
              <w:spacing w:beforeLines="0" w:before="0" w:afterLines="0" w:after="0" w:line="320" w:lineRule="exact"/>
              <w:ind w:leftChars="0" w:left="0" w:rightChars="0" w:right="0" w:firstLineChars="10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1,000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最高</w:t>
            </w:r>
            <w:r w:rsidRPr="000C0B30">
              <w:rPr>
                <w:rFonts w:ascii="Times New Roman" w:hAnsi="Times New Roman" w:cs="Times New Roman"/>
                <w:color w:val="000000" w:themeColor="text1"/>
                <w:sz w:val="20"/>
                <w:szCs w:val="20"/>
              </w:rPr>
              <w:t>180</w:t>
            </w:r>
            <w:r w:rsidRPr="000C0B30">
              <w:rPr>
                <w:rFonts w:ascii="Times New Roman" w:hAnsi="Times New Roman" w:cs="Times New Roman"/>
                <w:color w:val="000000" w:themeColor="text1"/>
                <w:sz w:val="20"/>
                <w:szCs w:val="20"/>
              </w:rPr>
              <w:t>日</w:t>
            </w:r>
            <w:r w:rsidRPr="000C0B30">
              <w:rPr>
                <w:rFonts w:ascii="Times New Roman" w:hAnsi="Times New Roman" w:cs="Times New Roman"/>
                <w:color w:val="000000" w:themeColor="text1"/>
                <w:sz w:val="20"/>
                <w:szCs w:val="20"/>
              </w:rPr>
              <w:t>)</w:t>
            </w:r>
          </w:p>
          <w:p w14:paraId="7DE782C4" w14:textId="77777777" w:rsidR="006849C2" w:rsidRPr="000C0B30" w:rsidRDefault="006849C2" w:rsidP="00042A3A">
            <w:pPr>
              <w:pStyle w:val="ae"/>
              <w:numPr>
                <w:ilvl w:val="0"/>
                <w:numId w:val="4"/>
              </w:num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住院日額保險金</w:t>
            </w:r>
          </w:p>
          <w:p w14:paraId="35909762" w14:textId="77777777" w:rsidR="006849C2" w:rsidRPr="000C0B30" w:rsidRDefault="006849C2" w:rsidP="004B6797">
            <w:pPr>
              <w:pStyle w:val="ae"/>
              <w:spacing w:beforeLines="0" w:before="0" w:afterLines="0" w:after="0" w:line="320" w:lineRule="exact"/>
              <w:ind w:leftChars="0" w:left="0" w:rightChars="0" w:right="0" w:firstLineChars="10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1,000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最高</w:t>
            </w:r>
            <w:r w:rsidRPr="000C0B30">
              <w:rPr>
                <w:rFonts w:ascii="Times New Roman" w:hAnsi="Times New Roman" w:cs="Times New Roman"/>
                <w:color w:val="000000" w:themeColor="text1"/>
                <w:sz w:val="20"/>
                <w:szCs w:val="20"/>
              </w:rPr>
              <w:t>365</w:t>
            </w:r>
            <w:r w:rsidRPr="000C0B30">
              <w:rPr>
                <w:rFonts w:ascii="Times New Roman" w:hAnsi="Times New Roman" w:cs="Times New Roman"/>
                <w:color w:val="000000" w:themeColor="text1"/>
                <w:sz w:val="20"/>
                <w:szCs w:val="20"/>
              </w:rPr>
              <w:t>日</w:t>
            </w:r>
            <w:r w:rsidRPr="000C0B30">
              <w:rPr>
                <w:rFonts w:ascii="Times New Roman" w:hAnsi="Times New Roman" w:cs="Times New Roman"/>
                <w:color w:val="000000" w:themeColor="text1"/>
                <w:sz w:val="20"/>
                <w:szCs w:val="20"/>
              </w:rPr>
              <w:t>)</w:t>
            </w:r>
          </w:p>
          <w:p w14:paraId="070C5FF3" w14:textId="33515779" w:rsidR="006849C2" w:rsidRPr="000C0B30" w:rsidRDefault="006849C2" w:rsidP="00042A3A">
            <w:pPr>
              <w:pStyle w:val="ae"/>
              <w:numPr>
                <w:ilvl w:val="0"/>
                <w:numId w:val="4"/>
              </w:numPr>
              <w:spacing w:beforeLines="0" w:before="0" w:afterLines="0" w:after="0" w:line="320" w:lineRule="exact"/>
              <w:ind w:leftChars="0" w:left="226" w:rightChars="0" w:right="0" w:hangingChars="113" w:hanging="226"/>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加護病房暨燒燙傷病房保險金</w:t>
            </w:r>
            <w:r w:rsidR="004B6797"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2,000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r w:rsidRPr="000C0B30">
              <w:rPr>
                <w:rFonts w:ascii="Times New Roman" w:hAnsi="Times New Roman" w:cs="Times New Roman"/>
                <w:color w:val="000000" w:themeColor="text1"/>
                <w:sz w:val="20"/>
                <w:szCs w:val="20"/>
              </w:rPr>
              <w:t>(</w:t>
            </w:r>
            <w:r w:rsidR="00097F5C" w:rsidRPr="000C0B30">
              <w:rPr>
                <w:rFonts w:ascii="Times New Roman" w:hAnsi="Times New Roman" w:cs="Times New Roman" w:hint="eastAsia"/>
                <w:color w:val="000000" w:themeColor="text1"/>
                <w:sz w:val="20"/>
                <w:szCs w:val="20"/>
              </w:rPr>
              <w:t>含負壓隔離病房，</w:t>
            </w:r>
            <w:r w:rsidRPr="000C0B30">
              <w:rPr>
                <w:rFonts w:ascii="Times New Roman" w:hAnsi="Times New Roman" w:cs="Times New Roman"/>
                <w:color w:val="000000" w:themeColor="text1"/>
                <w:sz w:val="20"/>
                <w:szCs w:val="20"/>
              </w:rPr>
              <w:t>兩者最高</w:t>
            </w:r>
            <w:r w:rsidRPr="000C0B30">
              <w:rPr>
                <w:rFonts w:ascii="Times New Roman" w:hAnsi="Times New Roman" w:cs="Times New Roman"/>
                <w:color w:val="000000" w:themeColor="text1"/>
                <w:sz w:val="20"/>
                <w:szCs w:val="20"/>
              </w:rPr>
              <w:t>365</w:t>
            </w:r>
            <w:r w:rsidRPr="000C0B30">
              <w:rPr>
                <w:rFonts w:ascii="Times New Roman" w:hAnsi="Times New Roman" w:cs="Times New Roman"/>
                <w:color w:val="000000" w:themeColor="text1"/>
                <w:sz w:val="20"/>
                <w:szCs w:val="20"/>
              </w:rPr>
              <w:t>日</w:t>
            </w:r>
            <w:r w:rsidRPr="000C0B30">
              <w:rPr>
                <w:rFonts w:ascii="Times New Roman" w:hAnsi="Times New Roman" w:cs="Times New Roman"/>
                <w:color w:val="000000" w:themeColor="text1"/>
                <w:sz w:val="20"/>
                <w:szCs w:val="20"/>
              </w:rPr>
              <w:t xml:space="preserve">) </w:t>
            </w:r>
          </w:p>
          <w:p w14:paraId="00C99C7D" w14:textId="77777777" w:rsidR="006849C2" w:rsidRPr="000C0B30" w:rsidRDefault="006849C2" w:rsidP="00042A3A">
            <w:pPr>
              <w:pStyle w:val="ae"/>
              <w:numPr>
                <w:ilvl w:val="0"/>
                <w:numId w:val="4"/>
              </w:num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長期住院生活補助保險金</w:t>
            </w:r>
          </w:p>
          <w:p w14:paraId="51850528" w14:textId="77777777" w:rsidR="006849C2" w:rsidRPr="000C0B30" w:rsidRDefault="006849C2" w:rsidP="00A32EB2">
            <w:pPr>
              <w:spacing w:beforeLines="0" w:before="0" w:afterLines="0" w:after="0" w:line="320" w:lineRule="exact"/>
              <w:ind w:left="26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1,000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限住院超過</w:t>
            </w:r>
            <w:r w:rsidRPr="000C0B30">
              <w:rPr>
                <w:rFonts w:ascii="Times New Roman" w:hAnsi="Times New Roman" w:cs="Times New Roman"/>
                <w:color w:val="000000" w:themeColor="text1"/>
                <w:sz w:val="20"/>
                <w:szCs w:val="20"/>
              </w:rPr>
              <w:t xml:space="preserve">31 </w:t>
            </w:r>
            <w:r w:rsidRPr="000C0B30">
              <w:rPr>
                <w:rFonts w:ascii="Times New Roman" w:hAnsi="Times New Roman" w:cs="Times New Roman"/>
                <w:color w:val="000000" w:themeColor="text1"/>
                <w:sz w:val="20"/>
                <w:szCs w:val="20"/>
              </w:rPr>
              <w:t>日，最高</w:t>
            </w:r>
            <w:r w:rsidRPr="000C0B30">
              <w:rPr>
                <w:rFonts w:ascii="Times New Roman" w:hAnsi="Times New Roman" w:cs="Times New Roman"/>
                <w:color w:val="000000" w:themeColor="text1"/>
                <w:sz w:val="20"/>
                <w:szCs w:val="20"/>
              </w:rPr>
              <w:t>335</w:t>
            </w:r>
            <w:r w:rsidRPr="000C0B30">
              <w:rPr>
                <w:rFonts w:ascii="Times New Roman" w:hAnsi="Times New Roman" w:cs="Times New Roman"/>
                <w:color w:val="000000" w:themeColor="text1"/>
                <w:sz w:val="20"/>
                <w:szCs w:val="20"/>
              </w:rPr>
              <w:t>日</w:t>
            </w:r>
            <w:r w:rsidRPr="000C0B30">
              <w:rPr>
                <w:rFonts w:ascii="Times New Roman" w:hAnsi="Times New Roman" w:cs="Times New Roman"/>
                <w:color w:val="000000" w:themeColor="text1"/>
                <w:sz w:val="20"/>
                <w:szCs w:val="20"/>
              </w:rPr>
              <w:t>)</w:t>
            </w:r>
          </w:p>
        </w:tc>
        <w:tc>
          <w:tcPr>
            <w:tcW w:w="3098" w:type="dxa"/>
          </w:tcPr>
          <w:p w14:paraId="7723ADA4" w14:textId="733AC510" w:rsidR="006849C2" w:rsidRPr="000C0B30" w:rsidRDefault="006849C2" w:rsidP="00042A3A">
            <w:pPr>
              <w:pStyle w:val="ae"/>
              <w:numPr>
                <w:ilvl w:val="0"/>
                <w:numId w:val="5"/>
              </w:numPr>
              <w:spacing w:beforeLines="0" w:before="0" w:afterLines="0" w:after="0" w:line="320" w:lineRule="exact"/>
              <w:ind w:leftChars="0" w:left="182" w:rightChars="0" w:right="0" w:hangingChars="91" w:hanging="182"/>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法定傳染病慰問金</w:t>
            </w:r>
            <w:r w:rsidRPr="000C0B30">
              <w:rPr>
                <w:rFonts w:ascii="Times New Roman" w:hAnsi="Times New Roman" w:cs="Times New Roman"/>
                <w:color w:val="000000" w:themeColor="text1"/>
                <w:sz w:val="20"/>
                <w:szCs w:val="20"/>
              </w:rPr>
              <w:t>1</w:t>
            </w:r>
            <w:r w:rsidRPr="000C0B30">
              <w:rPr>
                <w:rFonts w:ascii="Times New Roman" w:hAnsi="Times New Roman" w:cs="Times New Roman"/>
                <w:color w:val="000000" w:themeColor="text1"/>
                <w:sz w:val="20"/>
                <w:szCs w:val="20"/>
              </w:rPr>
              <w:t>萬元</w:t>
            </w:r>
            <w:r w:rsidR="00A32EB2" w:rsidRPr="000C0B30">
              <w:rPr>
                <w:rFonts w:ascii="Times New Roman" w:hAnsi="Times New Roman" w:cs="Times New Roman"/>
                <w:color w:val="000000" w:themeColor="text1"/>
                <w:sz w:val="20"/>
                <w:szCs w:val="20"/>
              </w:rPr>
              <w:t>(</w:t>
            </w:r>
            <w:r w:rsidR="00A32EB2" w:rsidRPr="000C0B30">
              <w:rPr>
                <w:rFonts w:ascii="Times New Roman" w:hAnsi="Times New Roman" w:cs="Times New Roman"/>
                <w:color w:val="000000" w:themeColor="text1"/>
                <w:sz w:val="20"/>
                <w:szCs w:val="20"/>
              </w:rPr>
              <w:t>一</w:t>
            </w:r>
            <w:r w:rsidR="00A32EB2" w:rsidRPr="000C0B30">
              <w:rPr>
                <w:rFonts w:ascii="Times New Roman" w:hAnsi="Times New Roman" w:cs="Times New Roman"/>
                <w:color w:val="000000" w:themeColor="text1"/>
                <w:sz w:val="20"/>
                <w:szCs w:val="20"/>
              </w:rPr>
              <w:t xml:space="preserve">  </w:t>
            </w:r>
            <w:r w:rsidR="00A32EB2" w:rsidRPr="000C0B30">
              <w:rPr>
                <w:rFonts w:ascii="Times New Roman" w:hAnsi="Times New Roman" w:cs="Times New Roman"/>
                <w:color w:val="000000" w:themeColor="text1"/>
                <w:sz w:val="20"/>
                <w:szCs w:val="20"/>
              </w:rPr>
              <w:t>次為限</w:t>
            </w:r>
            <w:r w:rsidR="00A32EB2" w:rsidRPr="000C0B30">
              <w:rPr>
                <w:rFonts w:ascii="Times New Roman" w:hAnsi="Times New Roman" w:cs="Times New Roman"/>
                <w:color w:val="000000" w:themeColor="text1"/>
                <w:sz w:val="20"/>
                <w:szCs w:val="20"/>
              </w:rPr>
              <w:t>)</w:t>
            </w:r>
          </w:p>
          <w:p w14:paraId="2EC95747" w14:textId="77777777" w:rsidR="006849C2" w:rsidRPr="000C0B30" w:rsidRDefault="006849C2" w:rsidP="00042A3A">
            <w:pPr>
              <w:pStyle w:val="ae"/>
              <w:numPr>
                <w:ilvl w:val="0"/>
                <w:numId w:val="5"/>
              </w:num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住院日額保險金</w:t>
            </w:r>
          </w:p>
          <w:p w14:paraId="7D260B71" w14:textId="77777777" w:rsidR="006849C2" w:rsidRPr="000C0B30" w:rsidRDefault="006849C2" w:rsidP="00A32EB2">
            <w:pPr>
              <w:pStyle w:val="ae"/>
              <w:spacing w:beforeLines="0" w:before="0" w:afterLines="0" w:after="0" w:line="320" w:lineRule="exact"/>
              <w:ind w:leftChars="0" w:left="0" w:rightChars="0" w:right="0" w:firstLineChars="91" w:firstLine="182"/>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非法定傳染病</w:t>
            </w:r>
            <w:r w:rsidRPr="000C0B30">
              <w:rPr>
                <w:rFonts w:ascii="Times New Roman" w:hAnsi="Times New Roman" w:cs="Times New Roman"/>
                <w:color w:val="000000" w:themeColor="text1"/>
                <w:sz w:val="20"/>
                <w:szCs w:val="20"/>
              </w:rPr>
              <w:t>1,000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p>
          <w:p w14:paraId="3791E749" w14:textId="77777777" w:rsidR="006849C2" w:rsidRPr="000C0B30" w:rsidRDefault="006849C2" w:rsidP="00A32EB2">
            <w:pPr>
              <w:pStyle w:val="ae"/>
              <w:spacing w:beforeLines="0" w:before="0" w:afterLines="0" w:after="0" w:line="320" w:lineRule="exact"/>
              <w:ind w:leftChars="0" w:left="0" w:rightChars="0" w:right="0" w:firstLineChars="91" w:firstLine="182"/>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w:t>
            </w:r>
            <w:r w:rsidRPr="000C0B30">
              <w:rPr>
                <w:rFonts w:ascii="Times New Roman" w:hAnsi="Times New Roman" w:cs="Times New Roman"/>
                <w:color w:val="000000" w:themeColor="text1"/>
                <w:sz w:val="20"/>
                <w:szCs w:val="20"/>
              </w:rPr>
              <w:t>2,000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p>
          <w:p w14:paraId="7362B176" w14:textId="724AB1D0" w:rsidR="006849C2" w:rsidRPr="000C0B30" w:rsidRDefault="006849C2" w:rsidP="00042A3A">
            <w:pPr>
              <w:pStyle w:val="ae"/>
              <w:numPr>
                <w:ilvl w:val="0"/>
                <w:numId w:val="5"/>
              </w:numPr>
              <w:spacing w:beforeLines="0" w:before="0" w:afterLines="0" w:after="0" w:line="320" w:lineRule="exact"/>
              <w:ind w:leftChars="0" w:left="182" w:rightChars="0" w:right="0" w:hangingChars="91" w:hanging="182"/>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特別病房保險金</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含負壓隔離病房</w:t>
            </w:r>
            <w:r w:rsidRPr="000C0B30">
              <w:rPr>
                <w:rFonts w:ascii="Times New Roman" w:hAnsi="Times New Roman" w:cs="Times New Roman"/>
                <w:color w:val="000000" w:themeColor="text1"/>
                <w:sz w:val="20"/>
                <w:szCs w:val="20"/>
              </w:rPr>
              <w:t>) 2,000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p>
          <w:p w14:paraId="2C3EE2D2" w14:textId="77777777" w:rsidR="006849C2" w:rsidRPr="000C0B30" w:rsidRDefault="006849C2" w:rsidP="006849C2">
            <w:pPr>
              <w:pStyle w:val="ae"/>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p>
        </w:tc>
      </w:tr>
      <w:tr w:rsidR="000C0B30" w:rsidRPr="000C0B30" w14:paraId="5865FB26" w14:textId="77777777" w:rsidTr="00FD0146">
        <w:tc>
          <w:tcPr>
            <w:tcW w:w="1974" w:type="dxa"/>
          </w:tcPr>
          <w:p w14:paraId="54241B98"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保費與理賠試算</w:t>
            </w:r>
          </w:p>
          <w:p w14:paraId="08437768"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情境：確診新冠肺炎，接受醫院一般病房治療</w:t>
            </w:r>
            <w:r w:rsidRPr="000C0B30">
              <w:rPr>
                <w:rFonts w:ascii="Times New Roman" w:hAnsi="Times New Roman" w:cs="Times New Roman"/>
                <w:color w:val="000000" w:themeColor="text1"/>
                <w:sz w:val="20"/>
                <w:szCs w:val="20"/>
              </w:rPr>
              <w:t>14</w:t>
            </w:r>
            <w:r w:rsidRPr="000C0B30">
              <w:rPr>
                <w:rFonts w:ascii="Times New Roman" w:hAnsi="Times New Roman" w:cs="Times New Roman"/>
                <w:color w:val="000000" w:themeColor="text1"/>
                <w:sz w:val="20"/>
                <w:szCs w:val="20"/>
              </w:rPr>
              <w:t>天</w:t>
            </w:r>
            <w:r w:rsidRPr="000C0B30">
              <w:rPr>
                <w:rFonts w:ascii="Times New Roman" w:hAnsi="Times New Roman" w:cs="Times New Roman"/>
                <w:color w:val="000000" w:themeColor="text1"/>
                <w:sz w:val="20"/>
                <w:szCs w:val="20"/>
              </w:rPr>
              <w:t>)</w:t>
            </w:r>
          </w:p>
        </w:tc>
        <w:tc>
          <w:tcPr>
            <w:tcW w:w="3243" w:type="dxa"/>
          </w:tcPr>
          <w:p w14:paraId="1F487473"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30</w:t>
            </w:r>
            <w:r w:rsidRPr="000C0B30">
              <w:rPr>
                <w:rFonts w:ascii="Times New Roman" w:hAnsi="Times New Roman" w:cs="Times New Roman"/>
                <w:color w:val="000000" w:themeColor="text1"/>
                <w:sz w:val="20"/>
                <w:szCs w:val="20"/>
              </w:rPr>
              <w:t>歲</w:t>
            </w:r>
          </w:p>
          <w:p w14:paraId="39A824F0"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年保費</w:t>
            </w: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男</w:t>
            </w:r>
            <w:r w:rsidRPr="000C0B30">
              <w:rPr>
                <w:rFonts w:ascii="Times New Roman" w:hAnsi="Times New Roman" w:cs="Times New Roman"/>
                <w:color w:val="000000" w:themeColor="text1"/>
                <w:sz w:val="20"/>
                <w:szCs w:val="20"/>
              </w:rPr>
              <w:t>930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女</w:t>
            </w:r>
            <w:r w:rsidRPr="000C0B30">
              <w:rPr>
                <w:rFonts w:ascii="Times New Roman" w:hAnsi="Times New Roman" w:cs="Times New Roman"/>
                <w:color w:val="000000" w:themeColor="text1"/>
                <w:sz w:val="20"/>
                <w:szCs w:val="20"/>
              </w:rPr>
              <w:t>1,280</w:t>
            </w:r>
            <w:r w:rsidRPr="000C0B30">
              <w:rPr>
                <w:rFonts w:ascii="Times New Roman" w:hAnsi="Times New Roman" w:cs="Times New Roman"/>
                <w:color w:val="000000" w:themeColor="text1"/>
                <w:sz w:val="20"/>
                <w:szCs w:val="20"/>
              </w:rPr>
              <w:t>元</w:t>
            </w:r>
          </w:p>
          <w:p w14:paraId="029DD7C5"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理賠試算：</w:t>
            </w:r>
          </w:p>
          <w:p w14:paraId="7C6B461A"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住院日額保險金</w:t>
            </w:r>
            <w:r w:rsidRPr="000C0B30">
              <w:rPr>
                <w:rFonts w:ascii="Times New Roman" w:hAnsi="Times New Roman" w:cs="Times New Roman"/>
                <w:color w:val="000000" w:themeColor="text1"/>
                <w:sz w:val="20"/>
                <w:szCs w:val="20"/>
              </w:rPr>
              <w:t>1,000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*14</w:t>
            </w:r>
            <w:r w:rsidRPr="000C0B30">
              <w:rPr>
                <w:rFonts w:ascii="Times New Roman" w:hAnsi="Times New Roman" w:cs="Times New Roman"/>
                <w:color w:val="000000" w:themeColor="text1"/>
                <w:sz w:val="20"/>
                <w:szCs w:val="20"/>
              </w:rPr>
              <w:t>天</w:t>
            </w:r>
          </w:p>
          <w:p w14:paraId="3A6D53BA"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總計</w:t>
            </w:r>
            <w:r w:rsidRPr="000C0B30">
              <w:rPr>
                <w:rFonts w:ascii="Times New Roman" w:hAnsi="Times New Roman" w:cs="Times New Roman"/>
                <w:color w:val="000000" w:themeColor="text1"/>
                <w:sz w:val="20"/>
                <w:szCs w:val="20"/>
              </w:rPr>
              <w:t>14,000</w:t>
            </w:r>
            <w:r w:rsidRPr="000C0B30">
              <w:rPr>
                <w:rFonts w:ascii="Times New Roman" w:hAnsi="Times New Roman" w:cs="Times New Roman"/>
                <w:color w:val="000000" w:themeColor="text1"/>
                <w:sz w:val="20"/>
                <w:szCs w:val="20"/>
              </w:rPr>
              <w:t>元</w:t>
            </w:r>
          </w:p>
        </w:tc>
        <w:tc>
          <w:tcPr>
            <w:tcW w:w="3243" w:type="dxa"/>
          </w:tcPr>
          <w:p w14:paraId="0F31CFEE"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30</w:t>
            </w:r>
            <w:r w:rsidRPr="000C0B30">
              <w:rPr>
                <w:rFonts w:ascii="Times New Roman" w:hAnsi="Times New Roman" w:cs="Times New Roman"/>
                <w:color w:val="000000" w:themeColor="text1"/>
                <w:sz w:val="20"/>
                <w:szCs w:val="20"/>
              </w:rPr>
              <w:t>歲</w:t>
            </w:r>
          </w:p>
          <w:p w14:paraId="05028A46"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年保費</w:t>
            </w: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男</w:t>
            </w:r>
            <w:r w:rsidRPr="000C0B30">
              <w:rPr>
                <w:rFonts w:ascii="Times New Roman" w:hAnsi="Times New Roman" w:cs="Times New Roman"/>
                <w:color w:val="000000" w:themeColor="text1"/>
                <w:sz w:val="20"/>
                <w:szCs w:val="20"/>
              </w:rPr>
              <w:t>1,200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女</w:t>
            </w:r>
            <w:r w:rsidRPr="000C0B30">
              <w:rPr>
                <w:rFonts w:ascii="Times New Roman" w:hAnsi="Times New Roman" w:cs="Times New Roman"/>
                <w:color w:val="000000" w:themeColor="text1"/>
                <w:sz w:val="20"/>
                <w:szCs w:val="20"/>
              </w:rPr>
              <w:t>1,480</w:t>
            </w:r>
            <w:r w:rsidRPr="000C0B30">
              <w:rPr>
                <w:rFonts w:ascii="Times New Roman" w:hAnsi="Times New Roman" w:cs="Times New Roman"/>
                <w:color w:val="000000" w:themeColor="text1"/>
                <w:sz w:val="20"/>
                <w:szCs w:val="20"/>
              </w:rPr>
              <w:t>元</w:t>
            </w:r>
          </w:p>
          <w:p w14:paraId="4D7F445E"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理賠試算：</w:t>
            </w:r>
          </w:p>
          <w:p w14:paraId="266EB90B"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法定傳染病住院關懷保險金</w:t>
            </w:r>
          </w:p>
          <w:p w14:paraId="00BDAE3F"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500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*14</w:t>
            </w:r>
            <w:r w:rsidRPr="000C0B30">
              <w:rPr>
                <w:rFonts w:ascii="Times New Roman" w:hAnsi="Times New Roman" w:cs="Times New Roman"/>
                <w:color w:val="000000" w:themeColor="text1"/>
                <w:sz w:val="20"/>
                <w:szCs w:val="20"/>
              </w:rPr>
              <w:t>天</w:t>
            </w:r>
          </w:p>
          <w:p w14:paraId="07D252CC"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住院日額保險金</w:t>
            </w:r>
            <w:r w:rsidRPr="000C0B30">
              <w:rPr>
                <w:rFonts w:ascii="Times New Roman" w:hAnsi="Times New Roman" w:cs="Times New Roman"/>
                <w:color w:val="000000" w:themeColor="text1"/>
                <w:sz w:val="20"/>
                <w:szCs w:val="20"/>
              </w:rPr>
              <w:t>1000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*14</w:t>
            </w:r>
            <w:r w:rsidRPr="000C0B30">
              <w:rPr>
                <w:rFonts w:ascii="Times New Roman" w:hAnsi="Times New Roman" w:cs="Times New Roman"/>
                <w:color w:val="000000" w:themeColor="text1"/>
                <w:sz w:val="20"/>
                <w:szCs w:val="20"/>
              </w:rPr>
              <w:t>天</w:t>
            </w:r>
          </w:p>
          <w:p w14:paraId="2ABF2086"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總計</w:t>
            </w:r>
            <w:r w:rsidRPr="000C0B30">
              <w:rPr>
                <w:rFonts w:ascii="Times New Roman" w:hAnsi="Times New Roman" w:cs="Times New Roman"/>
                <w:color w:val="000000" w:themeColor="text1"/>
                <w:sz w:val="20"/>
                <w:szCs w:val="20"/>
              </w:rPr>
              <w:t>21,000</w:t>
            </w:r>
            <w:r w:rsidRPr="000C0B30">
              <w:rPr>
                <w:rFonts w:ascii="Times New Roman" w:hAnsi="Times New Roman" w:cs="Times New Roman"/>
                <w:color w:val="000000" w:themeColor="text1"/>
                <w:sz w:val="20"/>
                <w:szCs w:val="20"/>
              </w:rPr>
              <w:t>元</w:t>
            </w:r>
          </w:p>
        </w:tc>
        <w:tc>
          <w:tcPr>
            <w:tcW w:w="3164" w:type="dxa"/>
          </w:tcPr>
          <w:p w14:paraId="014F6D71"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30</w:t>
            </w:r>
            <w:r w:rsidRPr="000C0B30">
              <w:rPr>
                <w:rFonts w:ascii="Times New Roman" w:hAnsi="Times New Roman" w:cs="Times New Roman"/>
                <w:color w:val="000000" w:themeColor="text1"/>
                <w:sz w:val="20"/>
                <w:szCs w:val="20"/>
              </w:rPr>
              <w:t>歲</w:t>
            </w:r>
          </w:p>
          <w:p w14:paraId="5F263F16"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年保費</w:t>
            </w: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男</w:t>
            </w:r>
            <w:r w:rsidRPr="000C0B30">
              <w:rPr>
                <w:rFonts w:ascii="Times New Roman" w:hAnsi="Times New Roman" w:cs="Times New Roman"/>
                <w:color w:val="000000" w:themeColor="text1"/>
                <w:sz w:val="20"/>
                <w:szCs w:val="20"/>
              </w:rPr>
              <w:t>910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女</w:t>
            </w:r>
            <w:r w:rsidRPr="000C0B30">
              <w:rPr>
                <w:rFonts w:ascii="Times New Roman" w:hAnsi="Times New Roman" w:cs="Times New Roman"/>
                <w:color w:val="000000" w:themeColor="text1"/>
                <w:sz w:val="20"/>
                <w:szCs w:val="20"/>
              </w:rPr>
              <w:t>1,280</w:t>
            </w:r>
            <w:r w:rsidRPr="000C0B30">
              <w:rPr>
                <w:rFonts w:ascii="Times New Roman" w:hAnsi="Times New Roman" w:cs="Times New Roman"/>
                <w:color w:val="000000" w:themeColor="text1"/>
                <w:sz w:val="20"/>
                <w:szCs w:val="20"/>
              </w:rPr>
              <w:t>元</w:t>
            </w:r>
          </w:p>
          <w:p w14:paraId="594F0592"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理賠試算：</w:t>
            </w:r>
          </w:p>
          <w:p w14:paraId="4795A62E"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法定傳染病住院關懷保險金</w:t>
            </w:r>
          </w:p>
          <w:p w14:paraId="5314FB04"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1,000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*14</w:t>
            </w:r>
            <w:r w:rsidRPr="000C0B30">
              <w:rPr>
                <w:rFonts w:ascii="Times New Roman" w:hAnsi="Times New Roman" w:cs="Times New Roman"/>
                <w:color w:val="000000" w:themeColor="text1"/>
                <w:sz w:val="20"/>
                <w:szCs w:val="20"/>
              </w:rPr>
              <w:t>天</w:t>
            </w:r>
          </w:p>
          <w:p w14:paraId="66EEAD28"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住院日額保險金</w:t>
            </w:r>
            <w:r w:rsidRPr="000C0B30">
              <w:rPr>
                <w:rFonts w:ascii="Times New Roman" w:hAnsi="Times New Roman" w:cs="Times New Roman"/>
                <w:color w:val="000000" w:themeColor="text1"/>
                <w:sz w:val="20"/>
                <w:szCs w:val="20"/>
              </w:rPr>
              <w:t>1000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*14</w:t>
            </w:r>
            <w:r w:rsidRPr="000C0B30">
              <w:rPr>
                <w:rFonts w:ascii="Times New Roman" w:hAnsi="Times New Roman" w:cs="Times New Roman"/>
                <w:color w:val="000000" w:themeColor="text1"/>
                <w:sz w:val="20"/>
                <w:szCs w:val="20"/>
              </w:rPr>
              <w:t>天</w:t>
            </w:r>
          </w:p>
          <w:p w14:paraId="6D75B62A"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總計</w:t>
            </w:r>
            <w:r w:rsidRPr="000C0B30">
              <w:rPr>
                <w:rFonts w:ascii="Times New Roman" w:hAnsi="Times New Roman" w:cs="Times New Roman"/>
                <w:color w:val="000000" w:themeColor="text1"/>
                <w:sz w:val="20"/>
                <w:szCs w:val="20"/>
              </w:rPr>
              <w:t>28,000</w:t>
            </w:r>
            <w:r w:rsidRPr="000C0B30">
              <w:rPr>
                <w:rFonts w:ascii="Times New Roman" w:hAnsi="Times New Roman" w:cs="Times New Roman"/>
                <w:color w:val="000000" w:themeColor="text1"/>
                <w:sz w:val="20"/>
                <w:szCs w:val="20"/>
              </w:rPr>
              <w:t>元</w:t>
            </w:r>
          </w:p>
        </w:tc>
        <w:tc>
          <w:tcPr>
            <w:tcW w:w="3098" w:type="dxa"/>
          </w:tcPr>
          <w:p w14:paraId="57DA52E8"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30</w:t>
            </w:r>
            <w:r w:rsidRPr="000C0B30">
              <w:rPr>
                <w:rFonts w:ascii="Times New Roman" w:hAnsi="Times New Roman" w:cs="Times New Roman"/>
                <w:color w:val="000000" w:themeColor="text1"/>
                <w:sz w:val="20"/>
                <w:szCs w:val="20"/>
              </w:rPr>
              <w:t>歲</w:t>
            </w:r>
          </w:p>
          <w:p w14:paraId="6DAB6C9D"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年保費</w:t>
            </w: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男</w:t>
            </w:r>
            <w:r w:rsidRPr="000C0B30">
              <w:rPr>
                <w:rFonts w:ascii="Times New Roman" w:hAnsi="Times New Roman" w:cs="Times New Roman"/>
                <w:color w:val="000000" w:themeColor="text1"/>
                <w:sz w:val="20"/>
                <w:szCs w:val="20"/>
              </w:rPr>
              <w:t>1,280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女</w:t>
            </w:r>
            <w:r w:rsidRPr="000C0B30">
              <w:rPr>
                <w:rFonts w:ascii="Times New Roman" w:hAnsi="Times New Roman" w:cs="Times New Roman"/>
                <w:color w:val="000000" w:themeColor="text1"/>
                <w:sz w:val="20"/>
                <w:szCs w:val="20"/>
              </w:rPr>
              <w:t>1,630</w:t>
            </w:r>
            <w:r w:rsidRPr="000C0B30">
              <w:rPr>
                <w:rFonts w:ascii="Times New Roman" w:hAnsi="Times New Roman" w:cs="Times New Roman"/>
                <w:color w:val="000000" w:themeColor="text1"/>
                <w:sz w:val="20"/>
                <w:szCs w:val="20"/>
              </w:rPr>
              <w:t>元</w:t>
            </w:r>
          </w:p>
          <w:p w14:paraId="6472B72C"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理賠試算：</w:t>
            </w:r>
          </w:p>
          <w:p w14:paraId="1FEA01CE"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法定傳染病慰問金</w:t>
            </w:r>
            <w:r w:rsidRPr="000C0B30">
              <w:rPr>
                <w:rFonts w:ascii="Times New Roman" w:hAnsi="Times New Roman" w:cs="Times New Roman"/>
                <w:color w:val="000000" w:themeColor="text1"/>
                <w:sz w:val="20"/>
                <w:szCs w:val="20"/>
              </w:rPr>
              <w:t>1</w:t>
            </w:r>
            <w:r w:rsidRPr="000C0B30">
              <w:rPr>
                <w:rFonts w:ascii="Times New Roman" w:hAnsi="Times New Roman" w:cs="Times New Roman"/>
                <w:color w:val="000000" w:themeColor="text1"/>
                <w:sz w:val="20"/>
                <w:szCs w:val="20"/>
              </w:rPr>
              <w:t>萬元</w:t>
            </w:r>
          </w:p>
          <w:p w14:paraId="6F54081C"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住院日額保險金</w:t>
            </w:r>
          </w:p>
          <w:p w14:paraId="05C816EE"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2,000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*14</w:t>
            </w:r>
            <w:r w:rsidRPr="000C0B30">
              <w:rPr>
                <w:rFonts w:ascii="Times New Roman" w:hAnsi="Times New Roman" w:cs="Times New Roman"/>
                <w:color w:val="000000" w:themeColor="text1"/>
                <w:sz w:val="20"/>
                <w:szCs w:val="20"/>
              </w:rPr>
              <w:t>天</w:t>
            </w:r>
          </w:p>
          <w:p w14:paraId="68246C92"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總計</w:t>
            </w:r>
            <w:r w:rsidRPr="000C0B30">
              <w:rPr>
                <w:rFonts w:ascii="Times New Roman" w:hAnsi="Times New Roman" w:cs="Times New Roman"/>
                <w:color w:val="000000" w:themeColor="text1"/>
                <w:sz w:val="20"/>
                <w:szCs w:val="20"/>
              </w:rPr>
              <w:t>38,000</w:t>
            </w:r>
            <w:r w:rsidRPr="000C0B30">
              <w:rPr>
                <w:rFonts w:ascii="Times New Roman" w:hAnsi="Times New Roman" w:cs="Times New Roman"/>
                <w:color w:val="000000" w:themeColor="text1"/>
                <w:sz w:val="20"/>
                <w:szCs w:val="20"/>
              </w:rPr>
              <w:t>元</w:t>
            </w:r>
          </w:p>
        </w:tc>
      </w:tr>
      <w:tr w:rsidR="000C0B30" w:rsidRPr="000C0B30" w14:paraId="1CE2BD06" w14:textId="77777777" w:rsidTr="00FD0146">
        <w:tc>
          <w:tcPr>
            <w:tcW w:w="1974" w:type="dxa"/>
          </w:tcPr>
          <w:p w14:paraId="5B60C00A"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保險金請領</w:t>
            </w:r>
          </w:p>
        </w:tc>
        <w:tc>
          <w:tcPr>
            <w:tcW w:w="3243" w:type="dxa"/>
          </w:tcPr>
          <w:p w14:paraId="29B4144E"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契約生效日起持續有效第</w:t>
            </w:r>
            <w:r w:rsidRPr="000C0B30">
              <w:rPr>
                <w:rFonts w:ascii="Times New Roman" w:hAnsi="Times New Roman" w:cs="Times New Roman"/>
                <w:color w:val="000000" w:themeColor="text1"/>
                <w:sz w:val="20"/>
                <w:szCs w:val="20"/>
              </w:rPr>
              <w:t>31</w:t>
            </w:r>
            <w:r w:rsidRPr="000C0B30">
              <w:rPr>
                <w:rFonts w:ascii="Times New Roman" w:hAnsi="Times New Roman" w:cs="Times New Roman"/>
                <w:color w:val="000000" w:themeColor="text1"/>
                <w:sz w:val="20"/>
                <w:szCs w:val="20"/>
              </w:rPr>
              <w:t>日起所發生之疾病（含確診新冠肺炎）</w:t>
            </w:r>
          </w:p>
        </w:tc>
        <w:tc>
          <w:tcPr>
            <w:tcW w:w="3243" w:type="dxa"/>
          </w:tcPr>
          <w:p w14:paraId="7C7BB18D"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契約生效後確診法定傳染病（含確診新冠肺炎）</w:t>
            </w:r>
          </w:p>
        </w:tc>
        <w:tc>
          <w:tcPr>
            <w:tcW w:w="3164" w:type="dxa"/>
          </w:tcPr>
          <w:p w14:paraId="3057576C"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契約生效後確診法定傳染病（含確診新冠肺炎）</w:t>
            </w:r>
          </w:p>
        </w:tc>
        <w:tc>
          <w:tcPr>
            <w:tcW w:w="3098" w:type="dxa"/>
          </w:tcPr>
          <w:p w14:paraId="21C1A4FA"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契約生效後確診法定傳染病（含確診新冠肺炎）</w:t>
            </w:r>
          </w:p>
        </w:tc>
      </w:tr>
      <w:tr w:rsidR="000C0B30" w:rsidRPr="000C0B30" w14:paraId="3BD8FFA3" w14:textId="77777777" w:rsidTr="00FD0146">
        <w:tc>
          <w:tcPr>
            <w:tcW w:w="1974" w:type="dxa"/>
          </w:tcPr>
          <w:p w14:paraId="417A5D7B"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醫院定義</w:t>
            </w:r>
          </w:p>
        </w:tc>
        <w:tc>
          <w:tcPr>
            <w:tcW w:w="12748" w:type="dxa"/>
            <w:gridSpan w:val="4"/>
          </w:tcPr>
          <w:p w14:paraId="0E610A68"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依照醫療法規定領有開業執照並設有病房收治病人之公、私立及醫療法人醫院。</w:t>
            </w:r>
          </w:p>
        </w:tc>
      </w:tr>
      <w:tr w:rsidR="000C0B30" w:rsidRPr="000C0B30" w14:paraId="0738C1F4" w14:textId="77777777" w:rsidTr="00FD0146">
        <w:tc>
          <w:tcPr>
            <w:tcW w:w="1974" w:type="dxa"/>
          </w:tcPr>
          <w:p w14:paraId="0ED3F17A"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住院定義</w:t>
            </w:r>
          </w:p>
        </w:tc>
        <w:tc>
          <w:tcPr>
            <w:tcW w:w="12748" w:type="dxa"/>
            <w:gridSpan w:val="4"/>
          </w:tcPr>
          <w:p w14:paraId="73E37FF4"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經醫師診斷其疾病或傷害必須入住醫院，且正式辦理住院手續並確實在醫院接受診療者。</w:t>
            </w:r>
          </w:p>
          <w:p w14:paraId="79B09B0A"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但不包含全民健康保險法第五十一條所稱之日間住院及精神衛生法第三十五條所稱之日間留院。</w:t>
            </w:r>
          </w:p>
        </w:tc>
      </w:tr>
      <w:tr w:rsidR="000C0B30" w:rsidRPr="000C0B30" w14:paraId="1C10437D" w14:textId="77777777" w:rsidTr="00FD0146">
        <w:tc>
          <w:tcPr>
            <w:tcW w:w="1974" w:type="dxa"/>
          </w:tcPr>
          <w:p w14:paraId="27754FBC"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備註</w:t>
            </w:r>
          </w:p>
        </w:tc>
        <w:tc>
          <w:tcPr>
            <w:tcW w:w="3243" w:type="dxa"/>
          </w:tcPr>
          <w:p w14:paraId="5A80AB93"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疾病預防額外保險金：契約生效日起至當次住院前之疫苗接種</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新冠肺炎、預防流行性感冒、肺炎鏈球菌感染</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或癌症篩檢證明，可請領。</w:t>
            </w:r>
          </w:p>
        </w:tc>
        <w:tc>
          <w:tcPr>
            <w:tcW w:w="3243" w:type="dxa"/>
          </w:tcPr>
          <w:p w14:paraId="1542FCCC"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如應入住負壓隔離病房但無病床者，可能採取從寬認定，如何佐證，尚在研究。</w:t>
            </w:r>
          </w:p>
        </w:tc>
        <w:tc>
          <w:tcPr>
            <w:tcW w:w="3164" w:type="dxa"/>
          </w:tcPr>
          <w:p w14:paraId="45E8E225"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條款未註明負壓隔離病房，但公司理賠課會因新冠肺炎算入加護病房</w:t>
            </w:r>
          </w:p>
        </w:tc>
        <w:tc>
          <w:tcPr>
            <w:tcW w:w="3098" w:type="dxa"/>
          </w:tcPr>
          <w:p w14:paraId="12387C96" w14:textId="77777777" w:rsidR="006849C2" w:rsidRPr="000C0B30" w:rsidRDefault="006849C2" w:rsidP="006849C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p>
        </w:tc>
      </w:tr>
    </w:tbl>
    <w:p w14:paraId="36F9C058" w14:textId="77777777" w:rsidR="006849C2" w:rsidRPr="000C0B30" w:rsidRDefault="006849C2" w:rsidP="006849C2">
      <w:pPr>
        <w:widowControl/>
        <w:spacing w:before="180" w:after="180" w:line="240" w:lineRule="auto"/>
        <w:ind w:left="260" w:right="260" w:firstLine="520"/>
        <w:rPr>
          <w:rFonts w:ascii="Times New Roman" w:hAnsi="Times New Roman" w:cs="Times New Roman"/>
          <w:color w:val="000000" w:themeColor="text1"/>
        </w:rPr>
      </w:pPr>
      <w:r w:rsidRPr="000C0B30">
        <w:rPr>
          <w:rFonts w:ascii="Times New Roman" w:hAnsi="Times New Roman" w:cs="Times New Roman"/>
          <w:color w:val="000000" w:themeColor="text1"/>
        </w:rPr>
        <w:br w:type="page"/>
      </w:r>
    </w:p>
    <w:tbl>
      <w:tblPr>
        <w:tblStyle w:val="af"/>
        <w:tblW w:w="14724" w:type="dxa"/>
        <w:tblInd w:w="-714" w:type="dxa"/>
        <w:tblLook w:val="04A0" w:firstRow="1" w:lastRow="0" w:firstColumn="1" w:lastColumn="0" w:noHBand="0" w:noVBand="1"/>
      </w:tblPr>
      <w:tblGrid>
        <w:gridCol w:w="1974"/>
        <w:gridCol w:w="2988"/>
        <w:gridCol w:w="3544"/>
        <w:gridCol w:w="3104"/>
        <w:gridCol w:w="3103"/>
        <w:gridCol w:w="11"/>
      </w:tblGrid>
      <w:tr w:rsidR="000C0B30" w:rsidRPr="000C0B30" w14:paraId="0A7679B9" w14:textId="77777777" w:rsidTr="007619C1">
        <w:trPr>
          <w:gridAfter w:val="1"/>
          <w:wAfter w:w="11" w:type="dxa"/>
        </w:trPr>
        <w:tc>
          <w:tcPr>
            <w:tcW w:w="1974" w:type="dxa"/>
          </w:tcPr>
          <w:p w14:paraId="1A0BE733"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產險公司</w:t>
            </w:r>
          </w:p>
        </w:tc>
        <w:tc>
          <w:tcPr>
            <w:tcW w:w="2988" w:type="dxa"/>
          </w:tcPr>
          <w:p w14:paraId="55B14207"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富邦產險</w:t>
            </w:r>
          </w:p>
        </w:tc>
        <w:tc>
          <w:tcPr>
            <w:tcW w:w="3544" w:type="dxa"/>
          </w:tcPr>
          <w:p w14:paraId="0C3EF0B8"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旺旺友聯產險</w:t>
            </w:r>
          </w:p>
        </w:tc>
        <w:tc>
          <w:tcPr>
            <w:tcW w:w="3104" w:type="dxa"/>
          </w:tcPr>
          <w:p w14:paraId="65A58514"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兆豐產物保險</w:t>
            </w:r>
          </w:p>
        </w:tc>
        <w:tc>
          <w:tcPr>
            <w:tcW w:w="3103" w:type="dxa"/>
          </w:tcPr>
          <w:p w14:paraId="19EF3FFD"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新安東京海上產物</w:t>
            </w:r>
          </w:p>
        </w:tc>
      </w:tr>
      <w:tr w:rsidR="000C0B30" w:rsidRPr="000C0B30" w14:paraId="2CE6DE77" w14:textId="77777777" w:rsidTr="007619C1">
        <w:trPr>
          <w:gridAfter w:val="1"/>
          <w:wAfter w:w="11" w:type="dxa"/>
        </w:trPr>
        <w:tc>
          <w:tcPr>
            <w:tcW w:w="1974" w:type="dxa"/>
          </w:tcPr>
          <w:p w14:paraId="7E285325"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保險名稱</w:t>
            </w:r>
          </w:p>
        </w:tc>
        <w:tc>
          <w:tcPr>
            <w:tcW w:w="2988" w:type="dxa"/>
          </w:tcPr>
          <w:p w14:paraId="6C0AA155"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疫起守護</w:t>
            </w:r>
            <w:r w:rsidRPr="000C0B30">
              <w:rPr>
                <w:rFonts w:ascii="Times New Roman" w:hAnsi="Times New Roman" w:cs="Times New Roman"/>
                <w:color w:val="000000" w:themeColor="text1"/>
                <w:sz w:val="20"/>
                <w:szCs w:val="20"/>
              </w:rPr>
              <w:t>2.0</w:t>
            </w:r>
          </w:p>
        </w:tc>
        <w:tc>
          <w:tcPr>
            <w:tcW w:w="3544" w:type="dxa"/>
          </w:tcPr>
          <w:p w14:paraId="6EDC337C"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疫應俱全專案</w:t>
            </w:r>
          </w:p>
        </w:tc>
        <w:tc>
          <w:tcPr>
            <w:tcW w:w="3104" w:type="dxa"/>
          </w:tcPr>
          <w:p w14:paraId="10B014C2"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法定傳染病全民防疫專案</w:t>
            </w:r>
          </w:p>
          <w:p w14:paraId="4E1921EE"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p>
        </w:tc>
        <w:tc>
          <w:tcPr>
            <w:tcW w:w="3103" w:type="dxa"/>
          </w:tcPr>
          <w:p w14:paraId="35377DEE" w14:textId="7EE2BD90"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個人突發傷病健康保險</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健康御守</w:t>
            </w:r>
            <w:r w:rsidRPr="000C0B30">
              <w:rPr>
                <w:rFonts w:ascii="Times New Roman" w:hAnsi="Times New Roman" w:cs="Times New Roman"/>
                <w:color w:val="000000" w:themeColor="text1"/>
                <w:sz w:val="20"/>
                <w:szCs w:val="20"/>
              </w:rPr>
              <w:t>+</w:t>
            </w:r>
          </w:p>
        </w:tc>
      </w:tr>
      <w:tr w:rsidR="000C0B30" w:rsidRPr="000C0B30" w14:paraId="2223262F" w14:textId="77777777" w:rsidTr="007619C1">
        <w:trPr>
          <w:gridAfter w:val="1"/>
          <w:wAfter w:w="11" w:type="dxa"/>
        </w:trPr>
        <w:tc>
          <w:tcPr>
            <w:tcW w:w="1974" w:type="dxa"/>
          </w:tcPr>
          <w:p w14:paraId="2FF14E41"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保險金額</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項目</w:t>
            </w:r>
          </w:p>
        </w:tc>
        <w:tc>
          <w:tcPr>
            <w:tcW w:w="2988" w:type="dxa"/>
          </w:tcPr>
          <w:p w14:paraId="5753D0FA"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計畫一</w:t>
            </w:r>
          </w:p>
        </w:tc>
        <w:tc>
          <w:tcPr>
            <w:tcW w:w="3544" w:type="dxa"/>
          </w:tcPr>
          <w:p w14:paraId="4584FDF5"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計劃</w:t>
            </w:r>
            <w:r w:rsidRPr="000C0B30">
              <w:rPr>
                <w:rFonts w:ascii="Times New Roman" w:hAnsi="Times New Roman" w:cs="Times New Roman"/>
                <w:color w:val="000000" w:themeColor="text1"/>
                <w:sz w:val="20"/>
                <w:szCs w:val="20"/>
              </w:rPr>
              <w:t>B</w:t>
            </w:r>
          </w:p>
        </w:tc>
        <w:tc>
          <w:tcPr>
            <w:tcW w:w="3104" w:type="dxa"/>
          </w:tcPr>
          <w:p w14:paraId="1A0F7281"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計劃</w:t>
            </w:r>
            <w:r w:rsidRPr="000C0B30">
              <w:rPr>
                <w:rFonts w:ascii="Times New Roman" w:hAnsi="Times New Roman" w:cs="Times New Roman"/>
                <w:color w:val="000000" w:themeColor="text1"/>
                <w:sz w:val="20"/>
                <w:szCs w:val="20"/>
              </w:rPr>
              <w:t>A</w:t>
            </w:r>
          </w:p>
        </w:tc>
        <w:tc>
          <w:tcPr>
            <w:tcW w:w="3103" w:type="dxa"/>
          </w:tcPr>
          <w:p w14:paraId="5DA871D0"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計劃</w:t>
            </w:r>
            <w:r w:rsidRPr="000C0B30">
              <w:rPr>
                <w:rFonts w:ascii="Times New Roman" w:hAnsi="Times New Roman" w:cs="Times New Roman"/>
                <w:color w:val="000000" w:themeColor="text1"/>
                <w:sz w:val="20"/>
                <w:szCs w:val="20"/>
              </w:rPr>
              <w:t>A</w:t>
            </w:r>
          </w:p>
        </w:tc>
      </w:tr>
      <w:tr w:rsidR="000C0B30" w:rsidRPr="000C0B30" w14:paraId="4CD4C524" w14:textId="77777777" w:rsidTr="007619C1">
        <w:tc>
          <w:tcPr>
            <w:tcW w:w="1974" w:type="dxa"/>
          </w:tcPr>
          <w:p w14:paraId="397CA8F3"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保險期間</w:t>
            </w:r>
          </w:p>
        </w:tc>
        <w:tc>
          <w:tcPr>
            <w:tcW w:w="12750" w:type="dxa"/>
            <w:gridSpan w:val="5"/>
          </w:tcPr>
          <w:p w14:paraId="7E6A3DE0"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一年期</w:t>
            </w:r>
          </w:p>
        </w:tc>
      </w:tr>
      <w:tr w:rsidR="000C0B30" w:rsidRPr="000C0B30" w14:paraId="2D83567B" w14:textId="77777777" w:rsidTr="007619C1">
        <w:trPr>
          <w:gridAfter w:val="1"/>
          <w:wAfter w:w="11" w:type="dxa"/>
        </w:trPr>
        <w:tc>
          <w:tcPr>
            <w:tcW w:w="1974" w:type="dxa"/>
          </w:tcPr>
          <w:p w14:paraId="199BDF35"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承保年齡</w:t>
            </w:r>
          </w:p>
        </w:tc>
        <w:tc>
          <w:tcPr>
            <w:tcW w:w="2988" w:type="dxa"/>
          </w:tcPr>
          <w:p w14:paraId="0BCEA1AA"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0</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75</w:t>
            </w:r>
            <w:r w:rsidRPr="000C0B30">
              <w:rPr>
                <w:rFonts w:ascii="Times New Roman" w:hAnsi="Times New Roman" w:cs="Times New Roman"/>
                <w:color w:val="000000" w:themeColor="text1"/>
                <w:sz w:val="20"/>
                <w:szCs w:val="20"/>
              </w:rPr>
              <w:t>歲</w:t>
            </w:r>
          </w:p>
        </w:tc>
        <w:tc>
          <w:tcPr>
            <w:tcW w:w="3544" w:type="dxa"/>
          </w:tcPr>
          <w:p w14:paraId="111CAD16"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0</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69</w:t>
            </w:r>
            <w:r w:rsidRPr="000C0B30">
              <w:rPr>
                <w:rFonts w:ascii="Times New Roman" w:hAnsi="Times New Roman" w:cs="Times New Roman"/>
                <w:color w:val="000000" w:themeColor="text1"/>
                <w:sz w:val="20"/>
                <w:szCs w:val="20"/>
              </w:rPr>
              <w:t>歲</w:t>
            </w:r>
          </w:p>
        </w:tc>
        <w:tc>
          <w:tcPr>
            <w:tcW w:w="3104" w:type="dxa"/>
          </w:tcPr>
          <w:p w14:paraId="1428CC8F"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0</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75</w:t>
            </w:r>
            <w:r w:rsidRPr="000C0B30">
              <w:rPr>
                <w:rFonts w:ascii="Times New Roman" w:hAnsi="Times New Roman" w:cs="Times New Roman"/>
                <w:color w:val="000000" w:themeColor="text1"/>
                <w:sz w:val="20"/>
                <w:szCs w:val="20"/>
              </w:rPr>
              <w:t>歲</w:t>
            </w:r>
          </w:p>
        </w:tc>
        <w:tc>
          <w:tcPr>
            <w:tcW w:w="3103" w:type="dxa"/>
          </w:tcPr>
          <w:p w14:paraId="7C3C39D3" w14:textId="77777777" w:rsidR="006849C2" w:rsidRPr="000C0B30" w:rsidRDefault="006849C2" w:rsidP="000E4BD4">
            <w:pPr>
              <w:spacing w:beforeLines="0" w:before="0" w:afterLines="0" w:after="0" w:line="320" w:lineRule="exact"/>
              <w:ind w:leftChars="0" w:left="0" w:rightChars="0" w:right="0" w:firstLineChars="0" w:firstLine="0"/>
              <w:jc w:val="center"/>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0</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60</w:t>
            </w:r>
            <w:r w:rsidRPr="000C0B30">
              <w:rPr>
                <w:rFonts w:ascii="Times New Roman" w:hAnsi="Times New Roman" w:cs="Times New Roman"/>
                <w:color w:val="000000" w:themeColor="text1"/>
                <w:sz w:val="20"/>
                <w:szCs w:val="20"/>
              </w:rPr>
              <w:t>歲</w:t>
            </w:r>
          </w:p>
        </w:tc>
      </w:tr>
      <w:tr w:rsidR="000C0B30" w:rsidRPr="000C0B30" w14:paraId="5B998EC5" w14:textId="77777777" w:rsidTr="007619C1">
        <w:trPr>
          <w:gridAfter w:val="1"/>
          <w:wAfter w:w="11" w:type="dxa"/>
        </w:trPr>
        <w:tc>
          <w:tcPr>
            <w:tcW w:w="1974" w:type="dxa"/>
          </w:tcPr>
          <w:p w14:paraId="229965DB"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保障內容</w:t>
            </w:r>
          </w:p>
        </w:tc>
        <w:tc>
          <w:tcPr>
            <w:tcW w:w="2988" w:type="dxa"/>
          </w:tcPr>
          <w:p w14:paraId="71E54CBC" w14:textId="6C90E0E5" w:rsidR="006849C2" w:rsidRPr="000C0B30" w:rsidRDefault="006849C2" w:rsidP="00042A3A">
            <w:pPr>
              <w:pStyle w:val="ae"/>
              <w:numPr>
                <w:ilvl w:val="0"/>
                <w:numId w:val="6"/>
              </w:numPr>
              <w:spacing w:beforeLines="0" w:before="0" w:afterLines="0" w:after="0" w:line="320" w:lineRule="exact"/>
              <w:ind w:leftChars="0" w:left="186" w:rightChars="0" w:right="0" w:hangingChars="93" w:hanging="186"/>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法定傳染病隔離費用補償保險金</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同一疾病限給付一次</w:t>
            </w:r>
            <w:r w:rsidRPr="000C0B30">
              <w:rPr>
                <w:rFonts w:ascii="Times New Roman" w:hAnsi="Times New Roman" w:cs="Times New Roman"/>
                <w:color w:val="000000" w:themeColor="text1"/>
                <w:sz w:val="20"/>
                <w:szCs w:val="20"/>
              </w:rPr>
              <w:t>) 3</w:t>
            </w:r>
            <w:r w:rsidRPr="000C0B30">
              <w:rPr>
                <w:rFonts w:ascii="Times New Roman" w:hAnsi="Times New Roman" w:cs="Times New Roman"/>
                <w:color w:val="000000" w:themeColor="text1"/>
                <w:sz w:val="20"/>
                <w:szCs w:val="20"/>
              </w:rPr>
              <w:t>萬元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次</w:t>
            </w:r>
          </w:p>
          <w:p w14:paraId="04BDC1C2" w14:textId="77777777" w:rsidR="006849C2" w:rsidRPr="000C0B30" w:rsidRDefault="006849C2" w:rsidP="00042A3A">
            <w:pPr>
              <w:pStyle w:val="ae"/>
              <w:numPr>
                <w:ilvl w:val="0"/>
                <w:numId w:val="6"/>
              </w:numPr>
              <w:spacing w:beforeLines="0" w:before="0" w:afterLines="0" w:after="0" w:line="320" w:lineRule="exact"/>
              <w:ind w:leftChars="0" w:left="186" w:rightChars="0" w:right="0" w:hangingChars="93" w:hanging="186"/>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法定傳染病關懷保險金</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同一疾病限給付一次</w:t>
            </w:r>
            <w:r w:rsidRPr="000C0B30">
              <w:rPr>
                <w:rFonts w:ascii="Times New Roman" w:hAnsi="Times New Roman" w:cs="Times New Roman"/>
                <w:color w:val="000000" w:themeColor="text1"/>
                <w:sz w:val="20"/>
                <w:szCs w:val="20"/>
              </w:rPr>
              <w:t>)3</w:t>
            </w:r>
            <w:r w:rsidRPr="000C0B30">
              <w:rPr>
                <w:rFonts w:ascii="Times New Roman" w:hAnsi="Times New Roman" w:cs="Times New Roman"/>
                <w:color w:val="000000" w:themeColor="text1"/>
                <w:sz w:val="20"/>
                <w:szCs w:val="20"/>
              </w:rPr>
              <w:t>萬元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次</w:t>
            </w:r>
          </w:p>
          <w:p w14:paraId="7EBEF3E2" w14:textId="4795ABF8" w:rsidR="006849C2" w:rsidRPr="000C0B30" w:rsidRDefault="006849C2" w:rsidP="00042A3A">
            <w:pPr>
              <w:pStyle w:val="ae"/>
              <w:numPr>
                <w:ilvl w:val="0"/>
                <w:numId w:val="6"/>
              </w:numPr>
              <w:spacing w:beforeLines="0" w:before="0" w:afterLines="0" w:after="0" w:line="320" w:lineRule="exact"/>
              <w:ind w:leftChars="0" w:left="186" w:rightChars="0" w:right="0" w:hangingChars="93" w:hanging="186"/>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法定傳染病住院日額保險金</w:t>
            </w:r>
            <w:r w:rsidRPr="000C0B30">
              <w:rPr>
                <w:rFonts w:ascii="Times New Roman" w:hAnsi="Times New Roman" w:cs="Times New Roman"/>
                <w:color w:val="000000" w:themeColor="text1"/>
                <w:sz w:val="20"/>
                <w:szCs w:val="20"/>
              </w:rPr>
              <w:t>3,000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r w:rsidR="007619C1" w:rsidRPr="000C0B30">
              <w:rPr>
                <w:rFonts w:ascii="Times New Roman" w:hAnsi="Times New Roman" w:cs="Times New Roman"/>
                <w:color w:val="000000" w:themeColor="text1"/>
                <w:sz w:val="20"/>
                <w:szCs w:val="20"/>
              </w:rPr>
              <w:t>(</w:t>
            </w:r>
            <w:r w:rsidR="007619C1" w:rsidRPr="000C0B30">
              <w:rPr>
                <w:rFonts w:ascii="Times New Roman" w:hAnsi="Times New Roman" w:cs="Times New Roman"/>
                <w:color w:val="000000" w:themeColor="text1"/>
                <w:sz w:val="20"/>
                <w:szCs w:val="20"/>
              </w:rPr>
              <w:t>最高</w:t>
            </w:r>
            <w:r w:rsidR="007619C1" w:rsidRPr="000C0B30">
              <w:rPr>
                <w:rFonts w:ascii="Times New Roman" w:hAnsi="Times New Roman" w:cs="Times New Roman"/>
                <w:color w:val="000000" w:themeColor="text1"/>
                <w:sz w:val="20"/>
                <w:szCs w:val="20"/>
              </w:rPr>
              <w:t>45</w:t>
            </w:r>
            <w:r w:rsidR="007619C1" w:rsidRPr="000C0B30">
              <w:rPr>
                <w:rFonts w:ascii="Times New Roman" w:hAnsi="Times New Roman" w:cs="Times New Roman"/>
                <w:color w:val="000000" w:themeColor="text1"/>
                <w:sz w:val="20"/>
                <w:szCs w:val="20"/>
              </w:rPr>
              <w:t>日</w:t>
            </w:r>
            <w:r w:rsidR="007619C1" w:rsidRPr="000C0B30">
              <w:rPr>
                <w:rFonts w:ascii="Times New Roman" w:hAnsi="Times New Roman" w:cs="Times New Roman"/>
                <w:color w:val="000000" w:themeColor="text1"/>
                <w:sz w:val="20"/>
                <w:szCs w:val="20"/>
              </w:rPr>
              <w:t>)</w:t>
            </w:r>
          </w:p>
          <w:p w14:paraId="7E9F1F15" w14:textId="77777777" w:rsidR="006849C2" w:rsidRPr="000C0B30" w:rsidRDefault="006849C2" w:rsidP="00A32EB2">
            <w:pPr>
              <w:pStyle w:val="ae"/>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p>
        </w:tc>
        <w:tc>
          <w:tcPr>
            <w:tcW w:w="3544" w:type="dxa"/>
          </w:tcPr>
          <w:p w14:paraId="39785DBE" w14:textId="0C2276A6" w:rsidR="006849C2" w:rsidRPr="000C0B30" w:rsidRDefault="006849C2" w:rsidP="00042A3A">
            <w:pPr>
              <w:pStyle w:val="ae"/>
              <w:numPr>
                <w:ilvl w:val="0"/>
                <w:numId w:val="7"/>
              </w:num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法定傳染病補償保險金</w:t>
            </w:r>
            <w:r w:rsidRPr="000C0B30">
              <w:rPr>
                <w:rFonts w:ascii="Times New Roman" w:hAnsi="Times New Roman" w:cs="Times New Roman"/>
                <w:color w:val="000000" w:themeColor="text1"/>
                <w:sz w:val="20"/>
                <w:szCs w:val="20"/>
              </w:rPr>
              <w:t>5</w:t>
            </w:r>
            <w:r w:rsidRPr="000C0B30">
              <w:rPr>
                <w:rFonts w:ascii="Times New Roman" w:hAnsi="Times New Roman" w:cs="Times New Roman"/>
                <w:color w:val="000000" w:themeColor="text1"/>
                <w:sz w:val="20"/>
                <w:szCs w:val="20"/>
              </w:rPr>
              <w:t>萬元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次</w:t>
            </w:r>
            <w:r w:rsidR="00331AA5" w:rsidRPr="000C0B30">
              <w:rPr>
                <w:rFonts w:ascii="Times New Roman" w:hAnsi="Times New Roman" w:cs="Times New Roman"/>
                <w:color w:val="000000" w:themeColor="text1"/>
                <w:sz w:val="20"/>
                <w:szCs w:val="20"/>
              </w:rPr>
              <w:t>(</w:t>
            </w:r>
            <w:r w:rsidR="00331AA5" w:rsidRPr="000C0B30">
              <w:rPr>
                <w:rFonts w:ascii="Times New Roman" w:hAnsi="Times New Roman" w:cs="Times New Roman"/>
                <w:color w:val="000000" w:themeColor="text1"/>
                <w:sz w:val="20"/>
                <w:szCs w:val="20"/>
              </w:rPr>
              <w:t>同一疾病限給付一次</w:t>
            </w:r>
            <w:r w:rsidR="00331AA5">
              <w:rPr>
                <w:rFonts w:ascii="Times New Roman" w:hAnsi="Times New Roman" w:cs="Times New Roman" w:hint="eastAsia"/>
                <w:color w:val="000000" w:themeColor="text1"/>
                <w:sz w:val="20"/>
                <w:szCs w:val="20"/>
              </w:rPr>
              <w:t>)</w:t>
            </w:r>
          </w:p>
          <w:p w14:paraId="59B11844" w14:textId="77777777" w:rsidR="006849C2" w:rsidRPr="000C0B30" w:rsidRDefault="006849C2" w:rsidP="00042A3A">
            <w:pPr>
              <w:pStyle w:val="ae"/>
              <w:numPr>
                <w:ilvl w:val="0"/>
                <w:numId w:val="7"/>
              </w:num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住院醫療保險金</w:t>
            </w:r>
            <w:r w:rsidRPr="000C0B30">
              <w:rPr>
                <w:rFonts w:ascii="Times New Roman" w:hAnsi="Times New Roman" w:cs="Times New Roman"/>
                <w:color w:val="000000" w:themeColor="text1"/>
                <w:sz w:val="20"/>
                <w:szCs w:val="20"/>
              </w:rPr>
              <w:t xml:space="preserve">        </w:t>
            </w:r>
          </w:p>
          <w:p w14:paraId="79FCC529" w14:textId="77777777" w:rsidR="006849C2" w:rsidRPr="000C0B30" w:rsidRDefault="006849C2" w:rsidP="00A32EB2">
            <w:pPr>
              <w:pStyle w:val="ae"/>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 xml:space="preserve">  1-90</w:t>
            </w:r>
            <w:r w:rsidRPr="000C0B30">
              <w:rPr>
                <w:rFonts w:ascii="Times New Roman" w:hAnsi="Times New Roman" w:cs="Times New Roman"/>
                <w:color w:val="000000" w:themeColor="text1"/>
                <w:sz w:val="20"/>
                <w:szCs w:val="20"/>
              </w:rPr>
              <w:t>日</w:t>
            </w:r>
            <w:r w:rsidRPr="000C0B30">
              <w:rPr>
                <w:rFonts w:ascii="Times New Roman" w:hAnsi="Times New Roman" w:cs="Times New Roman"/>
                <w:color w:val="000000" w:themeColor="text1"/>
                <w:sz w:val="20"/>
                <w:szCs w:val="20"/>
              </w:rPr>
              <w:t xml:space="preserve">  1,000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p>
          <w:p w14:paraId="7124BBA4" w14:textId="77777777" w:rsidR="006849C2" w:rsidRPr="000C0B30" w:rsidRDefault="006849C2" w:rsidP="00A32EB2">
            <w:pPr>
              <w:pStyle w:val="ae"/>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 xml:space="preserve">  91-180</w:t>
            </w:r>
            <w:r w:rsidRPr="000C0B30">
              <w:rPr>
                <w:rFonts w:ascii="Times New Roman" w:hAnsi="Times New Roman" w:cs="Times New Roman"/>
                <w:color w:val="000000" w:themeColor="text1"/>
                <w:sz w:val="20"/>
                <w:szCs w:val="20"/>
              </w:rPr>
              <w:t>日</w:t>
            </w:r>
            <w:r w:rsidRPr="000C0B30">
              <w:rPr>
                <w:rFonts w:ascii="Times New Roman" w:hAnsi="Times New Roman" w:cs="Times New Roman"/>
                <w:color w:val="000000" w:themeColor="text1"/>
                <w:sz w:val="20"/>
                <w:szCs w:val="20"/>
              </w:rPr>
              <w:t>2,000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p>
          <w:p w14:paraId="001C775D" w14:textId="258166CF" w:rsidR="006849C2" w:rsidRPr="000C0B30" w:rsidRDefault="006849C2" w:rsidP="00042A3A">
            <w:pPr>
              <w:pStyle w:val="ae"/>
              <w:numPr>
                <w:ilvl w:val="0"/>
                <w:numId w:val="7"/>
              </w:numPr>
              <w:spacing w:beforeLines="0" w:before="0" w:afterLines="0" w:after="0" w:line="320" w:lineRule="exact"/>
              <w:ind w:leftChars="0" w:left="174" w:rightChars="0" w:right="0" w:hangingChars="87" w:hanging="174"/>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加護病房保險金</w:t>
            </w:r>
            <w:r w:rsidRPr="000C0B30">
              <w:rPr>
                <w:rFonts w:ascii="Times New Roman" w:hAnsi="Times New Roman" w:cs="Times New Roman"/>
                <w:color w:val="000000" w:themeColor="text1"/>
                <w:sz w:val="20"/>
                <w:szCs w:val="20"/>
              </w:rPr>
              <w:t xml:space="preserve"> 2,000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最高</w:t>
            </w:r>
            <w:r w:rsidRPr="000C0B30">
              <w:rPr>
                <w:rFonts w:ascii="Times New Roman" w:hAnsi="Times New Roman" w:cs="Times New Roman"/>
                <w:color w:val="000000" w:themeColor="text1"/>
                <w:sz w:val="20"/>
                <w:szCs w:val="20"/>
              </w:rPr>
              <w:t>60</w:t>
            </w:r>
            <w:r w:rsidRPr="000C0B30">
              <w:rPr>
                <w:rFonts w:ascii="Times New Roman" w:hAnsi="Times New Roman" w:cs="Times New Roman"/>
                <w:color w:val="000000" w:themeColor="text1"/>
                <w:sz w:val="20"/>
                <w:szCs w:val="20"/>
              </w:rPr>
              <w:t>日</w:t>
            </w:r>
            <w:r w:rsidRPr="000C0B30">
              <w:rPr>
                <w:rFonts w:ascii="Times New Roman" w:hAnsi="Times New Roman" w:cs="Times New Roman"/>
                <w:color w:val="000000" w:themeColor="text1"/>
                <w:sz w:val="20"/>
                <w:szCs w:val="20"/>
              </w:rPr>
              <w:t>)</w:t>
            </w:r>
          </w:p>
          <w:p w14:paraId="5F1BCADA" w14:textId="3E4B020F" w:rsidR="006849C2" w:rsidRPr="000C0B30" w:rsidRDefault="006849C2" w:rsidP="00042A3A">
            <w:pPr>
              <w:pStyle w:val="ae"/>
              <w:numPr>
                <w:ilvl w:val="0"/>
                <w:numId w:val="7"/>
              </w:numPr>
              <w:spacing w:beforeLines="0" w:before="0" w:afterLines="0" w:after="0" w:line="320" w:lineRule="exact"/>
              <w:ind w:leftChars="0" w:left="172" w:rightChars="0" w:right="0" w:hangingChars="86" w:hanging="172"/>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負壓隔離病房保險金</w:t>
            </w:r>
            <w:r w:rsidRPr="000C0B30">
              <w:rPr>
                <w:rFonts w:ascii="Times New Roman" w:hAnsi="Times New Roman" w:cs="Times New Roman"/>
                <w:color w:val="000000" w:themeColor="text1"/>
                <w:sz w:val="20"/>
                <w:szCs w:val="20"/>
              </w:rPr>
              <w:t xml:space="preserve"> 2,000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00A87C85"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日</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最高</w:t>
            </w:r>
            <w:r w:rsidRPr="000C0B30">
              <w:rPr>
                <w:rFonts w:ascii="Times New Roman" w:hAnsi="Times New Roman" w:cs="Times New Roman"/>
                <w:color w:val="000000" w:themeColor="text1"/>
                <w:sz w:val="20"/>
                <w:szCs w:val="20"/>
              </w:rPr>
              <w:t>60</w:t>
            </w:r>
            <w:r w:rsidRPr="000C0B30">
              <w:rPr>
                <w:rFonts w:ascii="Times New Roman" w:hAnsi="Times New Roman" w:cs="Times New Roman"/>
                <w:color w:val="000000" w:themeColor="text1"/>
                <w:sz w:val="20"/>
                <w:szCs w:val="20"/>
              </w:rPr>
              <w:t>日</w:t>
            </w:r>
            <w:r w:rsidRPr="000C0B30">
              <w:rPr>
                <w:rFonts w:ascii="Times New Roman" w:hAnsi="Times New Roman" w:cs="Times New Roman"/>
                <w:color w:val="000000" w:themeColor="text1"/>
                <w:sz w:val="20"/>
                <w:szCs w:val="20"/>
              </w:rPr>
              <w:t>)</w:t>
            </w:r>
          </w:p>
          <w:p w14:paraId="278D7330" w14:textId="33F0A0A7" w:rsidR="006849C2" w:rsidRPr="000C0B30" w:rsidRDefault="006849C2" w:rsidP="00042A3A">
            <w:pPr>
              <w:pStyle w:val="ae"/>
              <w:numPr>
                <w:ilvl w:val="0"/>
                <w:numId w:val="7"/>
              </w:numPr>
              <w:spacing w:beforeLines="0" w:before="0" w:afterLines="0" w:after="0" w:line="320" w:lineRule="exact"/>
              <w:ind w:leftChars="0" w:left="172" w:rightChars="0" w:right="0" w:hangingChars="86" w:hanging="172"/>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一般意外身故</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失能保險金</w:t>
            </w:r>
            <w:r w:rsidRPr="000C0B30">
              <w:rPr>
                <w:rFonts w:ascii="Times New Roman" w:hAnsi="Times New Roman" w:cs="Times New Roman"/>
                <w:color w:val="000000" w:themeColor="text1"/>
                <w:sz w:val="20"/>
                <w:szCs w:val="20"/>
              </w:rPr>
              <w:t>200</w:t>
            </w:r>
            <w:r w:rsidRPr="000C0B30">
              <w:rPr>
                <w:rFonts w:ascii="Times New Roman" w:hAnsi="Times New Roman" w:cs="Times New Roman"/>
                <w:color w:val="000000" w:themeColor="text1"/>
                <w:sz w:val="20"/>
                <w:szCs w:val="20"/>
              </w:rPr>
              <w:t>萬元</w:t>
            </w:r>
          </w:p>
          <w:p w14:paraId="7888AD8F" w14:textId="77777777" w:rsidR="006849C2" w:rsidRPr="000C0B30" w:rsidRDefault="006849C2" w:rsidP="00042A3A">
            <w:pPr>
              <w:pStyle w:val="ae"/>
              <w:numPr>
                <w:ilvl w:val="0"/>
                <w:numId w:val="7"/>
              </w:numPr>
              <w:spacing w:beforeLines="0" w:before="0" w:afterLines="0" w:after="0" w:line="320" w:lineRule="exact"/>
              <w:ind w:leftChars="0" w:left="172" w:rightChars="0" w:right="0" w:hangingChars="86" w:hanging="172"/>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重大燒燙傷保險金</w:t>
            </w:r>
            <w:r w:rsidRPr="000C0B30">
              <w:rPr>
                <w:rFonts w:ascii="Times New Roman" w:hAnsi="Times New Roman" w:cs="Times New Roman"/>
                <w:color w:val="000000" w:themeColor="text1"/>
                <w:sz w:val="20"/>
                <w:szCs w:val="20"/>
              </w:rPr>
              <w:t xml:space="preserve">    200</w:t>
            </w:r>
            <w:r w:rsidRPr="000C0B30">
              <w:rPr>
                <w:rFonts w:ascii="Times New Roman" w:hAnsi="Times New Roman" w:cs="Times New Roman"/>
                <w:color w:val="000000" w:themeColor="text1"/>
                <w:sz w:val="20"/>
                <w:szCs w:val="20"/>
              </w:rPr>
              <w:t>萬元</w:t>
            </w:r>
          </w:p>
          <w:p w14:paraId="6219D076" w14:textId="77777777" w:rsidR="00A87C85" w:rsidRPr="000C0B30" w:rsidRDefault="006849C2" w:rsidP="00042A3A">
            <w:pPr>
              <w:pStyle w:val="ae"/>
              <w:numPr>
                <w:ilvl w:val="0"/>
                <w:numId w:val="7"/>
              </w:numPr>
              <w:spacing w:beforeLines="0" w:before="0" w:afterLines="0" w:after="0" w:line="320" w:lineRule="exact"/>
              <w:ind w:leftChars="0" w:left="172" w:rightChars="0" w:right="0" w:hangingChars="86" w:hanging="172"/>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住院前後門診費用保險金</w:t>
            </w:r>
            <w:r w:rsidRPr="000C0B30">
              <w:rPr>
                <w:rFonts w:ascii="Times New Roman" w:hAnsi="Times New Roman" w:cs="Times New Roman"/>
                <w:color w:val="000000" w:themeColor="text1"/>
                <w:sz w:val="20"/>
                <w:szCs w:val="20"/>
              </w:rPr>
              <w:t xml:space="preserve">  </w:t>
            </w:r>
          </w:p>
          <w:p w14:paraId="2E773ED6" w14:textId="454EA661" w:rsidR="006849C2" w:rsidRPr="000C0B30" w:rsidRDefault="006849C2" w:rsidP="00A87C85">
            <w:pPr>
              <w:pStyle w:val="ae"/>
              <w:spacing w:beforeLines="0" w:before="0" w:afterLines="0" w:after="0" w:line="320" w:lineRule="exact"/>
              <w:ind w:leftChars="0" w:left="172"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250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p>
        </w:tc>
        <w:tc>
          <w:tcPr>
            <w:tcW w:w="3104" w:type="dxa"/>
          </w:tcPr>
          <w:p w14:paraId="2FB26332" w14:textId="25EBDA03" w:rsidR="006849C2" w:rsidRPr="000C0B30" w:rsidRDefault="006849C2" w:rsidP="00042A3A">
            <w:pPr>
              <w:pStyle w:val="ae"/>
              <w:numPr>
                <w:ilvl w:val="0"/>
                <w:numId w:val="8"/>
              </w:numPr>
              <w:spacing w:beforeLines="0" w:before="0" w:afterLines="0" w:after="0" w:line="320" w:lineRule="exact"/>
              <w:ind w:leftChars="0" w:left="172" w:rightChars="0" w:right="0" w:hangingChars="86" w:hanging="172"/>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法定傳染病隔離費用保險金</w:t>
            </w:r>
            <w:r w:rsidR="007619C1" w:rsidRPr="000C0B30">
              <w:rPr>
                <w:rFonts w:ascii="Times New Roman" w:hAnsi="Times New Roman" w:cs="Times New Roman"/>
                <w:color w:val="000000" w:themeColor="text1"/>
                <w:sz w:val="20"/>
                <w:szCs w:val="20"/>
              </w:rPr>
              <w:t xml:space="preserve"> </w:t>
            </w:r>
            <w:r w:rsidR="007619C1" w:rsidRPr="000C0B30">
              <w:rPr>
                <w:rFonts w:ascii="Times New Roman" w:hAnsi="Times New Roman" w:cs="Times New Roman"/>
                <w:color w:val="000000" w:themeColor="text1"/>
                <w:sz w:val="20"/>
                <w:szCs w:val="20"/>
              </w:rPr>
              <w:t>上限</w:t>
            </w:r>
            <w:r w:rsidR="007619C1" w:rsidRPr="000C0B30">
              <w:rPr>
                <w:rFonts w:ascii="Times New Roman" w:hAnsi="Times New Roman" w:cs="Times New Roman"/>
                <w:color w:val="000000" w:themeColor="text1"/>
                <w:sz w:val="20"/>
                <w:szCs w:val="20"/>
              </w:rPr>
              <w:t>1</w:t>
            </w:r>
            <w:r w:rsidR="007619C1" w:rsidRPr="000C0B30">
              <w:rPr>
                <w:rFonts w:ascii="Times New Roman" w:hAnsi="Times New Roman" w:cs="Times New Roman"/>
                <w:color w:val="000000" w:themeColor="text1"/>
                <w:sz w:val="20"/>
                <w:szCs w:val="20"/>
              </w:rPr>
              <w:t>萬元</w:t>
            </w:r>
            <w:r w:rsidR="007619C1"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同一疾病限</w:t>
            </w:r>
            <w:r w:rsidR="007619C1" w:rsidRPr="000C0B30">
              <w:rPr>
                <w:rFonts w:ascii="Times New Roman" w:hAnsi="Times New Roman" w:cs="Times New Roman"/>
                <w:color w:val="000000" w:themeColor="text1"/>
                <w:sz w:val="20"/>
                <w:szCs w:val="20"/>
              </w:rPr>
              <w:t>給付</w:t>
            </w:r>
            <w:r w:rsidRPr="000C0B30">
              <w:rPr>
                <w:rFonts w:ascii="Times New Roman" w:hAnsi="Times New Roman" w:cs="Times New Roman"/>
                <w:color w:val="000000" w:themeColor="text1"/>
                <w:sz w:val="20"/>
                <w:szCs w:val="20"/>
              </w:rPr>
              <w:t>一次，隔離期入住防疫場所之住、食及生活用品，</w:t>
            </w:r>
            <w:r w:rsidR="007619C1" w:rsidRPr="000C0B30">
              <w:rPr>
                <w:rFonts w:ascii="Times New Roman" w:hAnsi="Times New Roman" w:cs="Times New Roman"/>
                <w:color w:val="000000" w:themeColor="text1"/>
                <w:sz w:val="20"/>
                <w:szCs w:val="20"/>
              </w:rPr>
              <w:t>採</w:t>
            </w:r>
            <w:r w:rsidRPr="000C0B30">
              <w:rPr>
                <w:rFonts w:ascii="Times New Roman" w:hAnsi="Times New Roman" w:cs="Times New Roman"/>
                <w:color w:val="000000" w:themeColor="text1"/>
                <w:sz w:val="20"/>
                <w:szCs w:val="20"/>
              </w:rPr>
              <w:t>實支實付</w:t>
            </w:r>
            <w:r w:rsidR="007619C1" w:rsidRPr="000C0B30">
              <w:rPr>
                <w:rFonts w:ascii="Times New Roman" w:hAnsi="Times New Roman" w:cs="Times New Roman"/>
                <w:color w:val="000000" w:themeColor="text1"/>
                <w:sz w:val="20"/>
                <w:szCs w:val="20"/>
              </w:rPr>
              <w:t>)</w:t>
            </w:r>
          </w:p>
          <w:p w14:paraId="792650DA" w14:textId="3AA57ABC" w:rsidR="006849C2" w:rsidRPr="000C0B30" w:rsidRDefault="006849C2" w:rsidP="00042A3A">
            <w:pPr>
              <w:pStyle w:val="ae"/>
              <w:numPr>
                <w:ilvl w:val="0"/>
                <w:numId w:val="8"/>
              </w:numPr>
              <w:spacing w:beforeLines="0" w:before="0" w:afterLines="0" w:after="0" w:line="320" w:lineRule="exact"/>
              <w:ind w:leftChars="0" w:left="172" w:rightChars="0" w:right="0" w:hangingChars="86" w:hanging="172"/>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法定傳染病關懷保險金</w:t>
            </w:r>
            <w:r w:rsidR="007619C1" w:rsidRPr="000C0B30">
              <w:rPr>
                <w:rFonts w:ascii="Times New Roman" w:hAnsi="Times New Roman" w:cs="Times New Roman"/>
                <w:color w:val="000000" w:themeColor="text1"/>
                <w:sz w:val="20"/>
                <w:szCs w:val="20"/>
              </w:rPr>
              <w:t>2</w:t>
            </w:r>
            <w:r w:rsidR="007619C1" w:rsidRPr="000C0B30">
              <w:rPr>
                <w:rFonts w:ascii="Times New Roman" w:hAnsi="Times New Roman" w:cs="Times New Roman"/>
                <w:color w:val="000000" w:themeColor="text1"/>
                <w:sz w:val="20"/>
                <w:szCs w:val="20"/>
              </w:rPr>
              <w:t>萬元</w:t>
            </w:r>
            <w:r w:rsidR="007619C1" w:rsidRPr="000C0B30">
              <w:rPr>
                <w:rFonts w:ascii="Times New Roman" w:hAnsi="Times New Roman" w:cs="Times New Roman"/>
                <w:color w:val="000000" w:themeColor="text1"/>
                <w:sz w:val="20"/>
                <w:szCs w:val="20"/>
              </w:rPr>
              <w:t>/</w:t>
            </w:r>
            <w:r w:rsidR="007619C1" w:rsidRPr="000C0B30">
              <w:rPr>
                <w:rFonts w:ascii="Times New Roman" w:hAnsi="Times New Roman" w:cs="Times New Roman"/>
                <w:color w:val="000000" w:themeColor="text1"/>
                <w:sz w:val="20"/>
                <w:szCs w:val="20"/>
              </w:rPr>
              <w:t>次</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同一疾病限給付一次</w:t>
            </w:r>
            <w:r w:rsidRPr="000C0B30">
              <w:rPr>
                <w:rFonts w:ascii="Times New Roman" w:hAnsi="Times New Roman" w:cs="Times New Roman"/>
                <w:color w:val="000000" w:themeColor="text1"/>
                <w:sz w:val="20"/>
                <w:szCs w:val="20"/>
              </w:rPr>
              <w:t>)</w:t>
            </w:r>
            <w:r w:rsidR="007619C1" w:rsidRPr="000C0B30">
              <w:rPr>
                <w:rFonts w:ascii="Times New Roman" w:hAnsi="Times New Roman" w:cs="Times New Roman"/>
                <w:color w:val="000000" w:themeColor="text1"/>
                <w:sz w:val="20"/>
                <w:szCs w:val="20"/>
              </w:rPr>
              <w:t xml:space="preserve"> </w:t>
            </w:r>
          </w:p>
          <w:p w14:paraId="4DF8B494" w14:textId="2688C668" w:rsidR="006849C2" w:rsidRPr="000C0B30" w:rsidRDefault="006849C2" w:rsidP="00042A3A">
            <w:pPr>
              <w:pStyle w:val="ae"/>
              <w:numPr>
                <w:ilvl w:val="0"/>
                <w:numId w:val="8"/>
              </w:numPr>
              <w:spacing w:beforeLines="0" w:before="0" w:afterLines="0" w:after="0" w:line="320" w:lineRule="exact"/>
              <w:ind w:leftChars="0" w:left="172" w:rightChars="0" w:right="0" w:hangingChars="86" w:hanging="172"/>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法定傳染病住院日額保險金</w:t>
            </w:r>
            <w:r w:rsidR="007619C1" w:rsidRPr="000C0B30">
              <w:rPr>
                <w:rFonts w:ascii="Times New Roman" w:hAnsi="Times New Roman" w:cs="Times New Roman"/>
                <w:color w:val="000000" w:themeColor="text1"/>
                <w:sz w:val="20"/>
                <w:szCs w:val="20"/>
              </w:rPr>
              <w:t>1,000</w:t>
            </w:r>
            <w:r w:rsidR="007619C1" w:rsidRPr="000C0B30">
              <w:rPr>
                <w:rFonts w:ascii="Times New Roman" w:hAnsi="Times New Roman" w:cs="Times New Roman"/>
                <w:color w:val="000000" w:themeColor="text1"/>
                <w:sz w:val="20"/>
                <w:szCs w:val="20"/>
              </w:rPr>
              <w:t>元</w:t>
            </w:r>
            <w:r w:rsidR="007619C1" w:rsidRPr="000C0B30">
              <w:rPr>
                <w:rFonts w:ascii="Times New Roman" w:hAnsi="Times New Roman" w:cs="Times New Roman"/>
                <w:color w:val="000000" w:themeColor="text1"/>
                <w:sz w:val="20"/>
                <w:szCs w:val="20"/>
              </w:rPr>
              <w:t>/</w:t>
            </w:r>
            <w:r w:rsidR="007619C1" w:rsidRPr="000C0B30">
              <w:rPr>
                <w:rFonts w:ascii="Times New Roman" w:hAnsi="Times New Roman" w:cs="Times New Roman"/>
                <w:color w:val="000000" w:themeColor="text1"/>
                <w:sz w:val="20"/>
                <w:szCs w:val="20"/>
              </w:rPr>
              <w:t>日</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最高</w:t>
            </w:r>
            <w:r w:rsidRPr="000C0B30">
              <w:rPr>
                <w:rFonts w:ascii="Times New Roman" w:hAnsi="Times New Roman" w:cs="Times New Roman"/>
                <w:color w:val="000000" w:themeColor="text1"/>
                <w:sz w:val="20"/>
                <w:szCs w:val="20"/>
              </w:rPr>
              <w:t>45</w:t>
            </w:r>
            <w:r w:rsidRPr="000C0B30">
              <w:rPr>
                <w:rFonts w:ascii="Times New Roman" w:hAnsi="Times New Roman" w:cs="Times New Roman"/>
                <w:color w:val="000000" w:themeColor="text1"/>
                <w:sz w:val="20"/>
                <w:szCs w:val="20"/>
              </w:rPr>
              <w:t>天</w:t>
            </w:r>
            <w:r w:rsidRPr="000C0B30">
              <w:rPr>
                <w:rFonts w:ascii="Times New Roman" w:hAnsi="Times New Roman" w:cs="Times New Roman"/>
                <w:color w:val="000000" w:themeColor="text1"/>
                <w:sz w:val="20"/>
                <w:szCs w:val="20"/>
              </w:rPr>
              <w:t>)</w:t>
            </w:r>
            <w:r w:rsidR="007619C1" w:rsidRPr="000C0B30">
              <w:rPr>
                <w:rFonts w:ascii="Times New Roman" w:hAnsi="Times New Roman" w:cs="Times New Roman"/>
                <w:color w:val="000000" w:themeColor="text1"/>
                <w:sz w:val="20"/>
                <w:szCs w:val="20"/>
              </w:rPr>
              <w:t xml:space="preserve"> </w:t>
            </w:r>
          </w:p>
          <w:p w14:paraId="5934757E" w14:textId="36A7243F" w:rsidR="006849C2" w:rsidRPr="000C0B30" w:rsidRDefault="006849C2" w:rsidP="00042A3A">
            <w:pPr>
              <w:pStyle w:val="ae"/>
              <w:numPr>
                <w:ilvl w:val="0"/>
                <w:numId w:val="8"/>
              </w:numPr>
              <w:spacing w:beforeLines="0" w:before="0" w:afterLines="0" w:after="0" w:line="320" w:lineRule="exact"/>
              <w:ind w:leftChars="0" w:left="172" w:rightChars="0" w:right="0" w:hangingChars="86" w:hanging="172"/>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法定傳染病負壓隔離病房或加護病房醫療保險金</w:t>
            </w:r>
            <w:r w:rsidRPr="000C0B30">
              <w:rPr>
                <w:rFonts w:ascii="Times New Roman" w:hAnsi="Times New Roman" w:cs="Times New Roman"/>
                <w:color w:val="000000" w:themeColor="text1"/>
                <w:sz w:val="20"/>
                <w:szCs w:val="20"/>
              </w:rPr>
              <w:t>1,000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r w:rsidR="007619C1" w:rsidRPr="000C0B30">
              <w:rPr>
                <w:rFonts w:ascii="Times New Roman" w:hAnsi="Times New Roman" w:cs="Times New Roman"/>
                <w:color w:val="000000" w:themeColor="text1"/>
                <w:sz w:val="20"/>
                <w:szCs w:val="20"/>
              </w:rPr>
              <w:t>(</w:t>
            </w:r>
            <w:r w:rsidR="007619C1" w:rsidRPr="000C0B30">
              <w:rPr>
                <w:rFonts w:ascii="Times New Roman" w:hAnsi="Times New Roman" w:cs="Times New Roman"/>
                <w:color w:val="000000" w:themeColor="text1"/>
                <w:sz w:val="20"/>
                <w:szCs w:val="20"/>
              </w:rPr>
              <w:t>最高</w:t>
            </w:r>
            <w:r w:rsidR="007619C1" w:rsidRPr="000C0B30">
              <w:rPr>
                <w:rFonts w:ascii="Times New Roman" w:hAnsi="Times New Roman" w:cs="Times New Roman"/>
                <w:color w:val="000000" w:themeColor="text1"/>
                <w:sz w:val="20"/>
                <w:szCs w:val="20"/>
              </w:rPr>
              <w:t>45</w:t>
            </w:r>
            <w:r w:rsidR="007619C1" w:rsidRPr="000C0B30">
              <w:rPr>
                <w:rFonts w:ascii="Times New Roman" w:hAnsi="Times New Roman" w:cs="Times New Roman"/>
                <w:color w:val="000000" w:themeColor="text1"/>
                <w:sz w:val="20"/>
                <w:szCs w:val="20"/>
              </w:rPr>
              <w:t>天</w:t>
            </w:r>
            <w:r w:rsidR="007619C1" w:rsidRPr="000C0B30">
              <w:rPr>
                <w:rFonts w:ascii="Times New Roman" w:hAnsi="Times New Roman" w:cs="Times New Roman"/>
                <w:color w:val="000000" w:themeColor="text1"/>
                <w:sz w:val="20"/>
                <w:szCs w:val="20"/>
              </w:rPr>
              <w:t>)</w:t>
            </w:r>
          </w:p>
        </w:tc>
        <w:tc>
          <w:tcPr>
            <w:tcW w:w="3103" w:type="dxa"/>
          </w:tcPr>
          <w:p w14:paraId="71DA8133" w14:textId="77777777" w:rsidR="005B3924" w:rsidRPr="000C0B30" w:rsidRDefault="006849C2" w:rsidP="00042A3A">
            <w:pPr>
              <w:pStyle w:val="ae"/>
              <w:numPr>
                <w:ilvl w:val="0"/>
                <w:numId w:val="9"/>
              </w:num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法定傳染病補償保險金</w:t>
            </w:r>
            <w:r w:rsidR="007619C1" w:rsidRPr="000C0B30">
              <w:rPr>
                <w:rFonts w:ascii="Times New Roman" w:hAnsi="Times New Roman" w:cs="Times New Roman"/>
                <w:color w:val="000000" w:themeColor="text1"/>
                <w:sz w:val="20"/>
                <w:szCs w:val="20"/>
              </w:rPr>
              <w:t xml:space="preserve"> </w:t>
            </w:r>
          </w:p>
          <w:p w14:paraId="4C8C59E9" w14:textId="73B07893" w:rsidR="006849C2" w:rsidRPr="000C0B30" w:rsidRDefault="005B3924" w:rsidP="005B3924">
            <w:pPr>
              <w:pStyle w:val="ae"/>
              <w:spacing w:beforeLines="0" w:before="0" w:afterLines="0" w:after="0" w:line="320" w:lineRule="exact"/>
              <w:ind w:leftChars="0" w:left="188" w:rightChars="0" w:right="0" w:hangingChars="94" w:hanging="188"/>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 xml:space="preserve">  </w:t>
            </w:r>
            <w:r w:rsidR="007619C1" w:rsidRPr="000C0B30">
              <w:rPr>
                <w:rFonts w:ascii="Times New Roman" w:hAnsi="Times New Roman" w:cs="Times New Roman"/>
                <w:color w:val="000000" w:themeColor="text1"/>
                <w:sz w:val="20"/>
                <w:szCs w:val="20"/>
              </w:rPr>
              <w:t>1</w:t>
            </w:r>
            <w:r w:rsidR="007619C1" w:rsidRPr="000C0B30">
              <w:rPr>
                <w:rFonts w:ascii="Times New Roman" w:hAnsi="Times New Roman" w:cs="Times New Roman"/>
                <w:color w:val="000000" w:themeColor="text1"/>
                <w:sz w:val="20"/>
                <w:szCs w:val="20"/>
              </w:rPr>
              <w:t>萬元</w:t>
            </w:r>
            <w:r w:rsidR="007619C1" w:rsidRPr="000C0B30">
              <w:rPr>
                <w:rFonts w:ascii="Times New Roman" w:hAnsi="Times New Roman" w:cs="Times New Roman"/>
                <w:color w:val="000000" w:themeColor="text1"/>
                <w:sz w:val="20"/>
                <w:szCs w:val="20"/>
              </w:rPr>
              <w:t>/</w:t>
            </w:r>
            <w:r w:rsidR="007619C1" w:rsidRPr="000C0B30">
              <w:rPr>
                <w:rFonts w:ascii="Times New Roman" w:hAnsi="Times New Roman" w:cs="Times New Roman"/>
                <w:color w:val="000000" w:themeColor="text1"/>
                <w:sz w:val="20"/>
                <w:szCs w:val="20"/>
              </w:rPr>
              <w:t>次</w:t>
            </w:r>
            <w:r w:rsidR="006849C2" w:rsidRPr="000C0B30">
              <w:rPr>
                <w:rFonts w:ascii="Times New Roman" w:hAnsi="Times New Roman" w:cs="Times New Roman"/>
                <w:color w:val="000000" w:themeColor="text1"/>
                <w:sz w:val="20"/>
                <w:szCs w:val="20"/>
              </w:rPr>
              <w:t>(</w:t>
            </w:r>
            <w:r w:rsidR="006849C2" w:rsidRPr="000C0B30">
              <w:rPr>
                <w:rFonts w:ascii="Times New Roman" w:hAnsi="Times New Roman" w:cs="Times New Roman"/>
                <w:color w:val="000000" w:themeColor="text1"/>
                <w:sz w:val="20"/>
                <w:szCs w:val="20"/>
              </w:rPr>
              <w:t>同一疾病限給付一次、限契約生效前</w:t>
            </w:r>
            <w:r w:rsidR="006849C2" w:rsidRPr="000C0B30">
              <w:rPr>
                <w:rFonts w:ascii="Times New Roman" w:hAnsi="Times New Roman" w:cs="Times New Roman"/>
                <w:color w:val="000000" w:themeColor="text1"/>
                <w:sz w:val="20"/>
                <w:szCs w:val="20"/>
              </w:rPr>
              <w:t>30</w:t>
            </w:r>
            <w:r w:rsidR="006849C2" w:rsidRPr="000C0B30">
              <w:rPr>
                <w:rFonts w:ascii="Times New Roman" w:hAnsi="Times New Roman" w:cs="Times New Roman"/>
                <w:color w:val="000000" w:themeColor="text1"/>
                <w:sz w:val="20"/>
                <w:szCs w:val="20"/>
              </w:rPr>
              <w:t>天內未罹患同一法定傳染病</w:t>
            </w:r>
            <w:r w:rsidR="006849C2" w:rsidRPr="000C0B30">
              <w:rPr>
                <w:rFonts w:ascii="Times New Roman" w:hAnsi="Times New Roman" w:cs="Times New Roman"/>
                <w:color w:val="000000" w:themeColor="text1"/>
                <w:sz w:val="20"/>
                <w:szCs w:val="20"/>
              </w:rPr>
              <w:t>)</w:t>
            </w:r>
            <w:r w:rsidR="007619C1" w:rsidRPr="000C0B30">
              <w:rPr>
                <w:rFonts w:ascii="Times New Roman" w:hAnsi="Times New Roman" w:cs="Times New Roman"/>
                <w:color w:val="000000" w:themeColor="text1"/>
                <w:sz w:val="20"/>
                <w:szCs w:val="20"/>
              </w:rPr>
              <w:t xml:space="preserve"> </w:t>
            </w:r>
          </w:p>
          <w:p w14:paraId="3F621224" w14:textId="51A1BA85" w:rsidR="006849C2" w:rsidRPr="000C0B30" w:rsidRDefault="006849C2" w:rsidP="00042A3A">
            <w:pPr>
              <w:pStyle w:val="ae"/>
              <w:numPr>
                <w:ilvl w:val="0"/>
                <w:numId w:val="9"/>
              </w:numPr>
              <w:spacing w:beforeLines="0" w:before="0" w:afterLines="0" w:after="0" w:line="320" w:lineRule="exact"/>
              <w:ind w:leftChars="0" w:left="188" w:rightChars="0" w:right="0" w:hangingChars="94" w:hanging="188"/>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突發傷病住院醫療保險金</w:t>
            </w:r>
            <w:r w:rsidRPr="000C0B30">
              <w:rPr>
                <w:rFonts w:ascii="Times New Roman" w:hAnsi="Times New Roman" w:cs="Times New Roman"/>
                <w:color w:val="000000" w:themeColor="text1"/>
                <w:sz w:val="20"/>
                <w:szCs w:val="20"/>
              </w:rPr>
              <w:t>1,000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日</w:t>
            </w:r>
            <w:r w:rsidR="007619C1" w:rsidRPr="000C0B30">
              <w:rPr>
                <w:rFonts w:ascii="Times New Roman" w:hAnsi="Times New Roman" w:cs="Times New Roman"/>
                <w:color w:val="000000" w:themeColor="text1"/>
                <w:sz w:val="20"/>
                <w:szCs w:val="20"/>
              </w:rPr>
              <w:t>(</w:t>
            </w:r>
            <w:r w:rsidR="007619C1" w:rsidRPr="000C0B30">
              <w:rPr>
                <w:rFonts w:ascii="Times New Roman" w:hAnsi="Times New Roman" w:cs="Times New Roman"/>
                <w:color w:val="000000" w:themeColor="text1"/>
                <w:sz w:val="20"/>
                <w:szCs w:val="20"/>
              </w:rPr>
              <w:t>每一事故最高</w:t>
            </w:r>
            <w:r w:rsidR="007619C1" w:rsidRPr="000C0B30">
              <w:rPr>
                <w:rFonts w:ascii="Times New Roman" w:hAnsi="Times New Roman" w:cs="Times New Roman"/>
                <w:color w:val="000000" w:themeColor="text1"/>
                <w:sz w:val="20"/>
                <w:szCs w:val="20"/>
              </w:rPr>
              <w:t>60</w:t>
            </w:r>
            <w:r w:rsidR="007619C1" w:rsidRPr="000C0B30">
              <w:rPr>
                <w:rFonts w:ascii="Times New Roman" w:hAnsi="Times New Roman" w:cs="Times New Roman"/>
                <w:color w:val="000000" w:themeColor="text1"/>
                <w:sz w:val="20"/>
                <w:szCs w:val="20"/>
              </w:rPr>
              <w:t>日</w:t>
            </w:r>
            <w:r w:rsidR="007619C1" w:rsidRPr="000C0B30">
              <w:rPr>
                <w:rFonts w:ascii="Times New Roman" w:hAnsi="Times New Roman" w:cs="Times New Roman"/>
                <w:color w:val="000000" w:themeColor="text1"/>
                <w:sz w:val="20"/>
                <w:szCs w:val="20"/>
              </w:rPr>
              <w:t>)</w:t>
            </w:r>
          </w:p>
          <w:p w14:paraId="305EC865" w14:textId="681653E3" w:rsidR="006849C2" w:rsidRPr="000C0B30" w:rsidRDefault="006849C2" w:rsidP="00042A3A">
            <w:pPr>
              <w:pStyle w:val="ae"/>
              <w:numPr>
                <w:ilvl w:val="0"/>
                <w:numId w:val="9"/>
              </w:numPr>
              <w:spacing w:beforeLines="0" w:before="0" w:afterLines="0" w:after="0" w:line="320" w:lineRule="exact"/>
              <w:ind w:leftChars="1" w:left="189" w:rightChars="0" w:right="0" w:hangingChars="93" w:hanging="186"/>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突發傷病加護病房或燒燙病房保險金</w:t>
            </w:r>
            <w:r w:rsidR="007619C1" w:rsidRPr="000C0B30">
              <w:rPr>
                <w:rFonts w:ascii="Times New Roman" w:hAnsi="Times New Roman" w:cs="Times New Roman"/>
                <w:color w:val="000000" w:themeColor="text1"/>
                <w:sz w:val="20"/>
                <w:szCs w:val="20"/>
              </w:rPr>
              <w:t>2,000</w:t>
            </w:r>
            <w:r w:rsidR="007619C1" w:rsidRPr="000C0B30">
              <w:rPr>
                <w:rFonts w:ascii="Times New Roman" w:hAnsi="Times New Roman" w:cs="Times New Roman"/>
                <w:color w:val="000000" w:themeColor="text1"/>
                <w:sz w:val="20"/>
                <w:szCs w:val="20"/>
              </w:rPr>
              <w:t>元</w:t>
            </w:r>
            <w:r w:rsidR="007619C1" w:rsidRPr="000C0B30">
              <w:rPr>
                <w:rFonts w:ascii="Times New Roman" w:hAnsi="Times New Roman" w:cs="Times New Roman"/>
                <w:color w:val="000000" w:themeColor="text1"/>
                <w:sz w:val="20"/>
                <w:szCs w:val="20"/>
              </w:rPr>
              <w:t>/</w:t>
            </w:r>
            <w:r w:rsidR="007619C1" w:rsidRPr="000C0B30">
              <w:rPr>
                <w:rFonts w:ascii="Times New Roman" w:hAnsi="Times New Roman" w:cs="Times New Roman"/>
                <w:color w:val="000000" w:themeColor="text1"/>
                <w:sz w:val="20"/>
                <w:szCs w:val="20"/>
              </w:rPr>
              <w:t>日</w:t>
            </w:r>
            <w:r w:rsidRPr="000C0B30">
              <w:rPr>
                <w:rFonts w:ascii="Times New Roman" w:hAnsi="Times New Roman" w:cs="Times New Roman"/>
                <w:color w:val="000000" w:themeColor="text1"/>
                <w:sz w:val="20"/>
                <w:szCs w:val="20"/>
              </w:rPr>
              <w:t>(</w:t>
            </w:r>
            <w:r w:rsidR="0042228E" w:rsidRPr="000C0B30">
              <w:rPr>
                <w:rFonts w:ascii="Times New Roman" w:hAnsi="Times New Roman" w:cs="Times New Roman" w:hint="eastAsia"/>
                <w:color w:val="000000" w:themeColor="text1"/>
                <w:sz w:val="20"/>
                <w:szCs w:val="20"/>
              </w:rPr>
              <w:t>含負壓隔離病房，</w:t>
            </w:r>
            <w:r w:rsidR="0042228E" w:rsidRPr="000C0B30">
              <w:rPr>
                <w:rFonts w:ascii="Times New Roman" w:hAnsi="Times New Roman" w:cs="Times New Roman"/>
                <w:color w:val="000000" w:themeColor="text1"/>
                <w:sz w:val="20"/>
                <w:szCs w:val="20"/>
              </w:rPr>
              <w:t>每一事故最高</w:t>
            </w:r>
            <w:r w:rsidRPr="000C0B30">
              <w:rPr>
                <w:rFonts w:ascii="Times New Roman" w:hAnsi="Times New Roman" w:cs="Times New Roman"/>
                <w:color w:val="000000" w:themeColor="text1"/>
                <w:sz w:val="20"/>
                <w:szCs w:val="20"/>
              </w:rPr>
              <w:t>45</w:t>
            </w:r>
            <w:r w:rsidRPr="000C0B30">
              <w:rPr>
                <w:rFonts w:ascii="Times New Roman" w:hAnsi="Times New Roman" w:cs="Times New Roman"/>
                <w:color w:val="000000" w:themeColor="text1"/>
                <w:sz w:val="20"/>
                <w:szCs w:val="20"/>
              </w:rPr>
              <w:t>天</w:t>
            </w:r>
            <w:r w:rsidR="007619C1" w:rsidRPr="000C0B30">
              <w:rPr>
                <w:rFonts w:ascii="Times New Roman" w:hAnsi="Times New Roman" w:cs="Times New Roman"/>
                <w:color w:val="000000" w:themeColor="text1"/>
                <w:sz w:val="20"/>
                <w:szCs w:val="20"/>
              </w:rPr>
              <w:t>)</w:t>
            </w:r>
          </w:p>
          <w:p w14:paraId="44FDE727" w14:textId="50A63FF1" w:rsidR="006849C2" w:rsidRPr="000C0B30" w:rsidRDefault="006849C2" w:rsidP="00042A3A">
            <w:pPr>
              <w:pStyle w:val="ae"/>
              <w:numPr>
                <w:ilvl w:val="0"/>
                <w:numId w:val="9"/>
              </w:numPr>
              <w:spacing w:beforeLines="0" w:before="0" w:afterLines="0" w:after="0" w:line="320" w:lineRule="exact"/>
              <w:ind w:leftChars="0" w:left="188" w:rightChars="0" w:right="0" w:hangingChars="94" w:hanging="188"/>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突發傷病特別慰問金</w:t>
            </w:r>
            <w:r w:rsidR="000320BD" w:rsidRPr="000C0B30">
              <w:rPr>
                <w:rFonts w:ascii="Times New Roman" w:hAnsi="Times New Roman" w:cs="Times New Roman"/>
                <w:color w:val="000000" w:themeColor="text1"/>
                <w:sz w:val="20"/>
                <w:szCs w:val="20"/>
              </w:rPr>
              <w:t>50</w:t>
            </w:r>
            <w:r w:rsidR="000320BD" w:rsidRPr="000C0B30">
              <w:rPr>
                <w:rFonts w:ascii="Times New Roman" w:hAnsi="Times New Roman" w:cs="Times New Roman"/>
                <w:color w:val="000000" w:themeColor="text1"/>
                <w:sz w:val="20"/>
                <w:szCs w:val="20"/>
              </w:rPr>
              <w:t>萬元</w:t>
            </w:r>
            <w:r w:rsidR="000320BD" w:rsidRPr="000C0B30">
              <w:rPr>
                <w:rFonts w:ascii="Times New Roman" w:hAnsi="Times New Roman" w:cs="Times New Roman"/>
                <w:color w:val="000000" w:themeColor="text1"/>
                <w:sz w:val="20"/>
                <w:szCs w:val="20"/>
              </w:rPr>
              <w:t>/</w:t>
            </w:r>
            <w:r w:rsidR="000320BD" w:rsidRPr="000C0B30">
              <w:rPr>
                <w:rFonts w:ascii="Times New Roman" w:hAnsi="Times New Roman" w:cs="Times New Roman"/>
                <w:color w:val="000000" w:themeColor="text1"/>
                <w:sz w:val="20"/>
                <w:szCs w:val="20"/>
              </w:rPr>
              <w:t>次</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連續住院</w:t>
            </w:r>
            <w:r w:rsidRPr="000C0B30">
              <w:rPr>
                <w:rFonts w:ascii="Times New Roman" w:hAnsi="Times New Roman" w:cs="Times New Roman"/>
                <w:color w:val="000000" w:themeColor="text1"/>
                <w:sz w:val="20"/>
                <w:szCs w:val="20"/>
              </w:rPr>
              <w:t>90</w:t>
            </w:r>
            <w:r w:rsidRPr="000C0B30">
              <w:rPr>
                <w:rFonts w:ascii="Times New Roman" w:hAnsi="Times New Roman" w:cs="Times New Roman"/>
                <w:color w:val="000000" w:themeColor="text1"/>
                <w:sz w:val="20"/>
                <w:szCs w:val="20"/>
              </w:rPr>
              <w:t>日以上、限給付一次</w:t>
            </w:r>
            <w:r w:rsidRPr="000C0B30">
              <w:rPr>
                <w:rFonts w:ascii="Times New Roman" w:hAnsi="Times New Roman" w:cs="Times New Roman"/>
                <w:color w:val="000000" w:themeColor="text1"/>
                <w:sz w:val="20"/>
                <w:szCs w:val="20"/>
              </w:rPr>
              <w:t>)</w:t>
            </w:r>
          </w:p>
        </w:tc>
      </w:tr>
      <w:tr w:rsidR="000C0B30" w:rsidRPr="000C0B30" w14:paraId="12D61C4A" w14:textId="77777777" w:rsidTr="007619C1">
        <w:trPr>
          <w:gridAfter w:val="1"/>
          <w:wAfter w:w="11" w:type="dxa"/>
        </w:trPr>
        <w:tc>
          <w:tcPr>
            <w:tcW w:w="1974" w:type="dxa"/>
          </w:tcPr>
          <w:p w14:paraId="2D06FFF9"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保費與理賠試算</w:t>
            </w:r>
          </w:p>
          <w:p w14:paraId="0096B639"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情境：確診新冠肺炎，接受醫院一般病房治療</w:t>
            </w:r>
            <w:r w:rsidRPr="000C0B30">
              <w:rPr>
                <w:rFonts w:ascii="Times New Roman" w:hAnsi="Times New Roman" w:cs="Times New Roman"/>
                <w:color w:val="000000" w:themeColor="text1"/>
                <w:sz w:val="20"/>
                <w:szCs w:val="20"/>
              </w:rPr>
              <w:t>14</w:t>
            </w:r>
            <w:r w:rsidRPr="000C0B30">
              <w:rPr>
                <w:rFonts w:ascii="Times New Roman" w:hAnsi="Times New Roman" w:cs="Times New Roman"/>
                <w:color w:val="000000" w:themeColor="text1"/>
                <w:sz w:val="20"/>
                <w:szCs w:val="20"/>
              </w:rPr>
              <w:t>天</w:t>
            </w:r>
            <w:r w:rsidRPr="000C0B30">
              <w:rPr>
                <w:rFonts w:ascii="Times New Roman" w:hAnsi="Times New Roman" w:cs="Times New Roman"/>
                <w:color w:val="000000" w:themeColor="text1"/>
                <w:sz w:val="20"/>
                <w:szCs w:val="20"/>
              </w:rPr>
              <w:t>)</w:t>
            </w:r>
          </w:p>
        </w:tc>
        <w:tc>
          <w:tcPr>
            <w:tcW w:w="2988" w:type="dxa"/>
          </w:tcPr>
          <w:p w14:paraId="30D9561D"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30</w:t>
            </w:r>
            <w:r w:rsidRPr="000C0B30">
              <w:rPr>
                <w:rFonts w:ascii="Times New Roman" w:hAnsi="Times New Roman" w:cs="Times New Roman"/>
                <w:color w:val="000000" w:themeColor="text1"/>
                <w:sz w:val="20"/>
                <w:szCs w:val="20"/>
              </w:rPr>
              <w:t>歲</w:t>
            </w: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年保費</w:t>
            </w: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男</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女</w:t>
            </w:r>
            <w:r w:rsidRPr="000C0B30">
              <w:rPr>
                <w:rFonts w:ascii="Times New Roman" w:hAnsi="Times New Roman" w:cs="Times New Roman"/>
                <w:color w:val="000000" w:themeColor="text1"/>
                <w:sz w:val="20"/>
                <w:szCs w:val="20"/>
              </w:rPr>
              <w:t>1,509</w:t>
            </w:r>
            <w:r w:rsidRPr="000C0B30">
              <w:rPr>
                <w:rFonts w:ascii="Times New Roman" w:hAnsi="Times New Roman" w:cs="Times New Roman"/>
                <w:color w:val="000000" w:themeColor="text1"/>
                <w:sz w:val="20"/>
                <w:szCs w:val="20"/>
              </w:rPr>
              <w:t>元</w:t>
            </w:r>
          </w:p>
          <w:p w14:paraId="1CC9733A"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理賠試算：</w:t>
            </w:r>
          </w:p>
          <w:p w14:paraId="77562B22"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法定傳染病關懷保險金</w:t>
            </w:r>
            <w:r w:rsidRPr="000C0B30">
              <w:rPr>
                <w:rFonts w:ascii="Times New Roman" w:hAnsi="Times New Roman" w:cs="Times New Roman"/>
                <w:color w:val="000000" w:themeColor="text1"/>
                <w:sz w:val="20"/>
                <w:szCs w:val="20"/>
              </w:rPr>
              <w:t>3</w:t>
            </w:r>
            <w:r w:rsidRPr="000C0B30">
              <w:rPr>
                <w:rFonts w:ascii="Times New Roman" w:hAnsi="Times New Roman" w:cs="Times New Roman"/>
                <w:color w:val="000000" w:themeColor="text1"/>
                <w:sz w:val="20"/>
                <w:szCs w:val="20"/>
              </w:rPr>
              <w:t>萬元</w:t>
            </w:r>
          </w:p>
          <w:p w14:paraId="3FC19C3E"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法定傳染病住院日額</w:t>
            </w:r>
          </w:p>
          <w:p w14:paraId="0193D383"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保險金</w:t>
            </w:r>
            <w:r w:rsidRPr="000C0B30">
              <w:rPr>
                <w:rFonts w:ascii="Times New Roman" w:hAnsi="Times New Roman" w:cs="Times New Roman"/>
                <w:color w:val="000000" w:themeColor="text1"/>
                <w:sz w:val="20"/>
                <w:szCs w:val="20"/>
              </w:rPr>
              <w:t>3,000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*14</w:t>
            </w:r>
            <w:r w:rsidRPr="000C0B30">
              <w:rPr>
                <w:rFonts w:ascii="Times New Roman" w:hAnsi="Times New Roman" w:cs="Times New Roman"/>
                <w:color w:val="000000" w:themeColor="text1"/>
                <w:sz w:val="20"/>
                <w:szCs w:val="20"/>
              </w:rPr>
              <w:t>天</w:t>
            </w:r>
          </w:p>
          <w:p w14:paraId="1F260C07"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總計</w:t>
            </w:r>
            <w:r w:rsidRPr="000C0B30">
              <w:rPr>
                <w:rFonts w:ascii="Times New Roman" w:hAnsi="Times New Roman" w:cs="Times New Roman"/>
                <w:color w:val="000000" w:themeColor="text1"/>
                <w:sz w:val="20"/>
                <w:szCs w:val="20"/>
              </w:rPr>
              <w:t>72,000</w:t>
            </w:r>
            <w:r w:rsidRPr="000C0B30">
              <w:rPr>
                <w:rFonts w:ascii="Times New Roman" w:hAnsi="Times New Roman" w:cs="Times New Roman"/>
                <w:color w:val="000000" w:themeColor="text1"/>
                <w:sz w:val="20"/>
                <w:szCs w:val="20"/>
              </w:rPr>
              <w:t>元</w:t>
            </w:r>
          </w:p>
        </w:tc>
        <w:tc>
          <w:tcPr>
            <w:tcW w:w="3544" w:type="dxa"/>
          </w:tcPr>
          <w:p w14:paraId="11A82E4E"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30</w:t>
            </w:r>
            <w:r w:rsidRPr="000C0B30">
              <w:rPr>
                <w:rFonts w:ascii="Times New Roman" w:hAnsi="Times New Roman" w:cs="Times New Roman"/>
                <w:color w:val="000000" w:themeColor="text1"/>
                <w:sz w:val="20"/>
                <w:szCs w:val="20"/>
              </w:rPr>
              <w:t>歲</w:t>
            </w:r>
          </w:p>
          <w:p w14:paraId="7C05296E"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年保費</w:t>
            </w: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男</w:t>
            </w:r>
            <w:r w:rsidRPr="000C0B30">
              <w:rPr>
                <w:rFonts w:ascii="Times New Roman" w:hAnsi="Times New Roman" w:cs="Times New Roman"/>
                <w:color w:val="000000" w:themeColor="text1"/>
                <w:sz w:val="20"/>
                <w:szCs w:val="20"/>
              </w:rPr>
              <w:t>4,303</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女</w:t>
            </w:r>
            <w:r w:rsidRPr="000C0B30">
              <w:rPr>
                <w:rFonts w:ascii="Times New Roman" w:hAnsi="Times New Roman" w:cs="Times New Roman"/>
                <w:color w:val="000000" w:themeColor="text1"/>
                <w:sz w:val="20"/>
                <w:szCs w:val="20"/>
              </w:rPr>
              <w:t>4,332</w:t>
            </w:r>
            <w:r w:rsidRPr="000C0B30">
              <w:rPr>
                <w:rFonts w:ascii="Times New Roman" w:hAnsi="Times New Roman" w:cs="Times New Roman"/>
                <w:color w:val="000000" w:themeColor="text1"/>
                <w:sz w:val="20"/>
                <w:szCs w:val="20"/>
              </w:rPr>
              <w:t>元</w:t>
            </w:r>
          </w:p>
          <w:p w14:paraId="6D136744"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理賠試算：</w:t>
            </w:r>
          </w:p>
          <w:p w14:paraId="1C6D9F81"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法定傳染病補償保險金</w:t>
            </w:r>
            <w:r w:rsidRPr="000C0B30">
              <w:rPr>
                <w:rFonts w:ascii="Times New Roman" w:hAnsi="Times New Roman" w:cs="Times New Roman"/>
                <w:color w:val="000000" w:themeColor="text1"/>
                <w:sz w:val="20"/>
                <w:szCs w:val="20"/>
              </w:rPr>
              <w:t>5</w:t>
            </w:r>
            <w:r w:rsidRPr="000C0B30">
              <w:rPr>
                <w:rFonts w:ascii="Times New Roman" w:hAnsi="Times New Roman" w:cs="Times New Roman"/>
                <w:color w:val="000000" w:themeColor="text1"/>
                <w:sz w:val="20"/>
                <w:szCs w:val="20"/>
              </w:rPr>
              <w:t>萬元</w:t>
            </w:r>
          </w:p>
          <w:p w14:paraId="348CDED2"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住院醫療保險金</w:t>
            </w:r>
            <w:r w:rsidRPr="000C0B30">
              <w:rPr>
                <w:rFonts w:ascii="Times New Roman" w:hAnsi="Times New Roman" w:cs="Times New Roman"/>
                <w:color w:val="000000" w:themeColor="text1"/>
                <w:sz w:val="20"/>
                <w:szCs w:val="20"/>
              </w:rPr>
              <w:t>1,000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*14</w:t>
            </w:r>
            <w:r w:rsidRPr="000C0B30">
              <w:rPr>
                <w:rFonts w:ascii="Times New Roman" w:hAnsi="Times New Roman" w:cs="Times New Roman"/>
                <w:color w:val="000000" w:themeColor="text1"/>
                <w:sz w:val="20"/>
                <w:szCs w:val="20"/>
              </w:rPr>
              <w:t>天</w:t>
            </w:r>
          </w:p>
          <w:p w14:paraId="1B4CF8A8"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總計</w:t>
            </w:r>
            <w:r w:rsidRPr="000C0B30">
              <w:rPr>
                <w:rFonts w:ascii="Times New Roman" w:hAnsi="Times New Roman" w:cs="Times New Roman"/>
                <w:color w:val="000000" w:themeColor="text1"/>
                <w:sz w:val="20"/>
                <w:szCs w:val="20"/>
              </w:rPr>
              <w:t>64,000</w:t>
            </w:r>
            <w:r w:rsidRPr="000C0B30">
              <w:rPr>
                <w:rFonts w:ascii="Times New Roman" w:hAnsi="Times New Roman" w:cs="Times New Roman"/>
                <w:color w:val="000000" w:themeColor="text1"/>
                <w:sz w:val="20"/>
                <w:szCs w:val="20"/>
              </w:rPr>
              <w:t>元</w:t>
            </w:r>
          </w:p>
        </w:tc>
        <w:tc>
          <w:tcPr>
            <w:tcW w:w="3104" w:type="dxa"/>
          </w:tcPr>
          <w:p w14:paraId="72EBFAC1"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30</w:t>
            </w:r>
            <w:r w:rsidRPr="000C0B30">
              <w:rPr>
                <w:rFonts w:ascii="Times New Roman" w:hAnsi="Times New Roman" w:cs="Times New Roman"/>
                <w:color w:val="000000" w:themeColor="text1"/>
                <w:sz w:val="20"/>
                <w:szCs w:val="20"/>
              </w:rPr>
              <w:t>歲</w:t>
            </w: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年保費</w:t>
            </w: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男</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女</w:t>
            </w:r>
            <w:r w:rsidRPr="000C0B30">
              <w:rPr>
                <w:rFonts w:ascii="Times New Roman" w:hAnsi="Times New Roman" w:cs="Times New Roman"/>
                <w:color w:val="000000" w:themeColor="text1"/>
                <w:sz w:val="20"/>
                <w:szCs w:val="20"/>
              </w:rPr>
              <w:t>529</w:t>
            </w:r>
            <w:r w:rsidRPr="000C0B30">
              <w:rPr>
                <w:rFonts w:ascii="Times New Roman" w:hAnsi="Times New Roman" w:cs="Times New Roman"/>
                <w:color w:val="000000" w:themeColor="text1"/>
                <w:sz w:val="20"/>
                <w:szCs w:val="20"/>
              </w:rPr>
              <w:t>元</w:t>
            </w:r>
          </w:p>
          <w:p w14:paraId="61FFA104"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理賠試算：</w:t>
            </w:r>
          </w:p>
          <w:p w14:paraId="26D10DAA"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法定傳染病關懷保險金</w:t>
            </w:r>
            <w:r w:rsidRPr="000C0B30">
              <w:rPr>
                <w:rFonts w:ascii="Times New Roman" w:hAnsi="Times New Roman" w:cs="Times New Roman"/>
                <w:color w:val="000000" w:themeColor="text1"/>
                <w:sz w:val="20"/>
                <w:szCs w:val="20"/>
              </w:rPr>
              <w:t>2</w:t>
            </w:r>
            <w:r w:rsidRPr="000C0B30">
              <w:rPr>
                <w:rFonts w:ascii="Times New Roman" w:hAnsi="Times New Roman" w:cs="Times New Roman"/>
                <w:color w:val="000000" w:themeColor="text1"/>
                <w:sz w:val="20"/>
                <w:szCs w:val="20"/>
              </w:rPr>
              <w:t>萬元</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次</w:t>
            </w:r>
          </w:p>
          <w:p w14:paraId="3D060C39"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法定傳染病住院日額保險金</w:t>
            </w:r>
            <w:r w:rsidRPr="000C0B30">
              <w:rPr>
                <w:rFonts w:ascii="Times New Roman" w:hAnsi="Times New Roman" w:cs="Times New Roman"/>
                <w:color w:val="000000" w:themeColor="text1"/>
                <w:sz w:val="20"/>
                <w:szCs w:val="20"/>
              </w:rPr>
              <w:t>1,000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*14</w:t>
            </w:r>
            <w:r w:rsidRPr="000C0B30">
              <w:rPr>
                <w:rFonts w:ascii="Times New Roman" w:hAnsi="Times New Roman" w:cs="Times New Roman"/>
                <w:color w:val="000000" w:themeColor="text1"/>
                <w:sz w:val="20"/>
                <w:szCs w:val="20"/>
              </w:rPr>
              <w:t>天</w:t>
            </w:r>
          </w:p>
          <w:p w14:paraId="2C0FBBE7"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總計</w:t>
            </w:r>
            <w:r w:rsidRPr="000C0B30">
              <w:rPr>
                <w:rFonts w:ascii="Times New Roman" w:hAnsi="Times New Roman" w:cs="Times New Roman"/>
                <w:color w:val="000000" w:themeColor="text1"/>
                <w:sz w:val="20"/>
                <w:szCs w:val="20"/>
              </w:rPr>
              <w:t>34,000</w:t>
            </w:r>
            <w:r w:rsidRPr="000C0B30">
              <w:rPr>
                <w:rFonts w:ascii="Times New Roman" w:hAnsi="Times New Roman" w:cs="Times New Roman"/>
                <w:color w:val="000000" w:themeColor="text1"/>
                <w:sz w:val="20"/>
                <w:szCs w:val="20"/>
              </w:rPr>
              <w:t>元</w:t>
            </w:r>
          </w:p>
        </w:tc>
        <w:tc>
          <w:tcPr>
            <w:tcW w:w="3103" w:type="dxa"/>
          </w:tcPr>
          <w:p w14:paraId="72A8548C"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30</w:t>
            </w:r>
            <w:r w:rsidRPr="000C0B30">
              <w:rPr>
                <w:rFonts w:ascii="Times New Roman" w:hAnsi="Times New Roman" w:cs="Times New Roman"/>
                <w:color w:val="000000" w:themeColor="text1"/>
                <w:sz w:val="20"/>
                <w:szCs w:val="20"/>
              </w:rPr>
              <w:t>歲</w:t>
            </w: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年保費</w:t>
            </w:r>
            <w:r w:rsidRPr="000C0B30">
              <w:rPr>
                <w:rFonts w:ascii="Times New Roman" w:hAnsi="Times New Roman" w:cs="Times New Roman"/>
                <w:color w:val="000000" w:themeColor="text1"/>
                <w:sz w:val="20"/>
                <w:szCs w:val="20"/>
              </w:rPr>
              <w:t xml:space="preserve"> </w:t>
            </w:r>
            <w:r w:rsidRPr="000C0B30">
              <w:rPr>
                <w:rFonts w:ascii="Times New Roman" w:hAnsi="Times New Roman" w:cs="Times New Roman"/>
                <w:color w:val="000000" w:themeColor="text1"/>
                <w:sz w:val="20"/>
                <w:szCs w:val="20"/>
              </w:rPr>
              <w:t>男</w:t>
            </w:r>
            <w:r w:rsidRPr="000C0B30">
              <w:rPr>
                <w:rFonts w:ascii="Times New Roman" w:hAnsi="Times New Roman" w:cs="Times New Roman"/>
                <w:color w:val="000000" w:themeColor="text1"/>
                <w:sz w:val="20"/>
                <w:szCs w:val="20"/>
              </w:rPr>
              <w:t>/</w:t>
            </w:r>
            <w:r w:rsidRPr="000C0B30">
              <w:rPr>
                <w:rFonts w:ascii="Times New Roman" w:hAnsi="Times New Roman" w:cs="Times New Roman"/>
                <w:color w:val="000000" w:themeColor="text1"/>
                <w:sz w:val="20"/>
                <w:szCs w:val="20"/>
              </w:rPr>
              <w:t>女</w:t>
            </w:r>
            <w:r w:rsidRPr="000C0B30">
              <w:rPr>
                <w:rFonts w:ascii="Times New Roman" w:hAnsi="Times New Roman" w:cs="Times New Roman"/>
                <w:color w:val="000000" w:themeColor="text1"/>
                <w:sz w:val="20"/>
                <w:szCs w:val="20"/>
              </w:rPr>
              <w:t>908</w:t>
            </w:r>
            <w:r w:rsidRPr="000C0B30">
              <w:rPr>
                <w:rFonts w:ascii="Times New Roman" w:hAnsi="Times New Roman" w:cs="Times New Roman"/>
                <w:color w:val="000000" w:themeColor="text1"/>
                <w:sz w:val="20"/>
                <w:szCs w:val="20"/>
              </w:rPr>
              <w:t>元</w:t>
            </w:r>
          </w:p>
          <w:p w14:paraId="3EC07193"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理賠試算：</w:t>
            </w:r>
          </w:p>
          <w:p w14:paraId="77D1F1D6"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法定傳染病補償保險金</w:t>
            </w:r>
            <w:r w:rsidRPr="000C0B30">
              <w:rPr>
                <w:rFonts w:ascii="Times New Roman" w:hAnsi="Times New Roman" w:cs="Times New Roman"/>
                <w:color w:val="000000" w:themeColor="text1"/>
                <w:sz w:val="20"/>
                <w:szCs w:val="20"/>
              </w:rPr>
              <w:t>1</w:t>
            </w:r>
            <w:r w:rsidRPr="000C0B30">
              <w:rPr>
                <w:rFonts w:ascii="Times New Roman" w:hAnsi="Times New Roman" w:cs="Times New Roman"/>
                <w:color w:val="000000" w:themeColor="text1"/>
                <w:sz w:val="20"/>
                <w:szCs w:val="20"/>
              </w:rPr>
              <w:t>萬元</w:t>
            </w:r>
          </w:p>
          <w:p w14:paraId="4C378BFD"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突發傷病住院醫療保險金</w:t>
            </w:r>
            <w:r w:rsidRPr="000C0B30">
              <w:rPr>
                <w:rFonts w:ascii="Times New Roman" w:hAnsi="Times New Roman" w:cs="Times New Roman"/>
                <w:color w:val="000000" w:themeColor="text1"/>
                <w:sz w:val="20"/>
                <w:szCs w:val="20"/>
              </w:rPr>
              <w:t>1,000</w:t>
            </w:r>
            <w:r w:rsidRPr="000C0B30">
              <w:rPr>
                <w:rFonts w:ascii="Times New Roman" w:hAnsi="Times New Roman" w:cs="Times New Roman"/>
                <w:color w:val="000000" w:themeColor="text1"/>
                <w:sz w:val="20"/>
                <w:szCs w:val="20"/>
              </w:rPr>
              <w:t>元</w:t>
            </w:r>
            <w:r w:rsidRPr="000C0B30">
              <w:rPr>
                <w:rFonts w:ascii="Times New Roman" w:hAnsi="Times New Roman" w:cs="Times New Roman"/>
                <w:color w:val="000000" w:themeColor="text1"/>
                <w:sz w:val="20"/>
                <w:szCs w:val="20"/>
              </w:rPr>
              <w:t>*14</w:t>
            </w:r>
            <w:r w:rsidRPr="000C0B30">
              <w:rPr>
                <w:rFonts w:ascii="Times New Roman" w:hAnsi="Times New Roman" w:cs="Times New Roman"/>
                <w:color w:val="000000" w:themeColor="text1"/>
                <w:sz w:val="20"/>
                <w:szCs w:val="20"/>
              </w:rPr>
              <w:t>天</w:t>
            </w:r>
          </w:p>
          <w:p w14:paraId="0A023C75"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總計</w:t>
            </w:r>
            <w:r w:rsidRPr="000C0B30">
              <w:rPr>
                <w:rFonts w:ascii="Times New Roman" w:hAnsi="Times New Roman" w:cs="Times New Roman"/>
                <w:color w:val="000000" w:themeColor="text1"/>
                <w:sz w:val="20"/>
                <w:szCs w:val="20"/>
              </w:rPr>
              <w:t>24,000</w:t>
            </w:r>
            <w:r w:rsidRPr="000C0B30">
              <w:rPr>
                <w:rFonts w:ascii="Times New Roman" w:hAnsi="Times New Roman" w:cs="Times New Roman"/>
                <w:color w:val="000000" w:themeColor="text1"/>
                <w:sz w:val="20"/>
                <w:szCs w:val="20"/>
              </w:rPr>
              <w:t>元</w:t>
            </w:r>
          </w:p>
        </w:tc>
      </w:tr>
      <w:tr w:rsidR="000C0B30" w:rsidRPr="000C0B30" w14:paraId="5D94299D" w14:textId="77777777" w:rsidTr="007619C1">
        <w:trPr>
          <w:gridAfter w:val="1"/>
          <w:wAfter w:w="11" w:type="dxa"/>
        </w:trPr>
        <w:tc>
          <w:tcPr>
            <w:tcW w:w="1974" w:type="dxa"/>
          </w:tcPr>
          <w:p w14:paraId="3B07F6CF"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隔離補償金請領條件</w:t>
            </w:r>
          </w:p>
        </w:tc>
        <w:tc>
          <w:tcPr>
            <w:tcW w:w="2988" w:type="dxa"/>
          </w:tcPr>
          <w:p w14:paraId="3B943851" w14:textId="79A38D39"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收到政府隔離通知書處分而在家或在指定之處所隔離或隔離治療</w:t>
            </w:r>
          </w:p>
        </w:tc>
        <w:tc>
          <w:tcPr>
            <w:tcW w:w="3544" w:type="dxa"/>
          </w:tcPr>
          <w:p w14:paraId="40416274"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w:t>
            </w:r>
          </w:p>
        </w:tc>
        <w:tc>
          <w:tcPr>
            <w:tcW w:w="3104" w:type="dxa"/>
          </w:tcPr>
          <w:p w14:paraId="276ACC9E" w14:textId="15FC2AAC"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收到政府隔離通知書處分而在家或在指定之處所隔離或隔離治療</w:t>
            </w:r>
          </w:p>
        </w:tc>
        <w:tc>
          <w:tcPr>
            <w:tcW w:w="3103" w:type="dxa"/>
          </w:tcPr>
          <w:p w14:paraId="47388005"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w:t>
            </w:r>
          </w:p>
        </w:tc>
      </w:tr>
      <w:tr w:rsidR="000C0B30" w:rsidRPr="000C0B30" w14:paraId="4687DA05" w14:textId="77777777" w:rsidTr="007619C1">
        <w:trPr>
          <w:gridAfter w:val="1"/>
          <w:wAfter w:w="11" w:type="dxa"/>
        </w:trPr>
        <w:tc>
          <w:tcPr>
            <w:tcW w:w="1974" w:type="dxa"/>
          </w:tcPr>
          <w:p w14:paraId="180D5829"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確診相關保險金</w:t>
            </w:r>
          </w:p>
          <w:p w14:paraId="52FBD47E"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請領條件</w:t>
            </w:r>
          </w:p>
        </w:tc>
        <w:tc>
          <w:tcPr>
            <w:tcW w:w="2988" w:type="dxa"/>
          </w:tcPr>
          <w:p w14:paraId="2213B713"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契約生效後確診法定傳染病（含確診新冠肺炎）</w:t>
            </w:r>
          </w:p>
        </w:tc>
        <w:tc>
          <w:tcPr>
            <w:tcW w:w="3544" w:type="dxa"/>
          </w:tcPr>
          <w:p w14:paraId="69630A73"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契約生效後確診法定傳染病（含確診新冠肺炎）</w:t>
            </w:r>
          </w:p>
        </w:tc>
        <w:tc>
          <w:tcPr>
            <w:tcW w:w="3104" w:type="dxa"/>
          </w:tcPr>
          <w:p w14:paraId="1794C09C"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契約生效後確診法定傳染病（含確診新冠肺炎）</w:t>
            </w:r>
          </w:p>
        </w:tc>
        <w:tc>
          <w:tcPr>
            <w:tcW w:w="3103" w:type="dxa"/>
          </w:tcPr>
          <w:p w14:paraId="40ADEA8D"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法定傳染病：契約生效前</w:t>
            </w:r>
            <w:r w:rsidRPr="000C0B30">
              <w:rPr>
                <w:rFonts w:ascii="Times New Roman" w:hAnsi="Times New Roman" w:cs="Times New Roman"/>
                <w:color w:val="000000" w:themeColor="text1"/>
                <w:sz w:val="20"/>
                <w:szCs w:val="20"/>
              </w:rPr>
              <w:t>30</w:t>
            </w:r>
            <w:r w:rsidRPr="000C0B30">
              <w:rPr>
                <w:rFonts w:ascii="Times New Roman" w:hAnsi="Times New Roman" w:cs="Times New Roman"/>
                <w:color w:val="000000" w:themeColor="text1"/>
                <w:sz w:val="20"/>
                <w:szCs w:val="20"/>
              </w:rPr>
              <w:t>天未罹患同一疾病</w:t>
            </w:r>
          </w:p>
          <w:p w14:paraId="6B0C00CE"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突發傷病：契約生效前</w:t>
            </w:r>
            <w:r w:rsidRPr="000C0B30">
              <w:rPr>
                <w:rFonts w:ascii="Times New Roman" w:hAnsi="Times New Roman" w:cs="Times New Roman"/>
                <w:color w:val="000000" w:themeColor="text1"/>
                <w:sz w:val="20"/>
                <w:szCs w:val="20"/>
              </w:rPr>
              <w:t>180</w:t>
            </w:r>
            <w:r w:rsidRPr="000C0B30">
              <w:rPr>
                <w:rFonts w:ascii="Times New Roman" w:hAnsi="Times New Roman" w:cs="Times New Roman"/>
                <w:color w:val="000000" w:themeColor="text1"/>
                <w:sz w:val="20"/>
                <w:szCs w:val="20"/>
              </w:rPr>
              <w:t>天內未接受該疾病及其併發症或意外傷害事故之診療</w:t>
            </w:r>
          </w:p>
        </w:tc>
      </w:tr>
      <w:tr w:rsidR="000C0B30" w:rsidRPr="000C0B30" w14:paraId="4D596936" w14:textId="77777777" w:rsidTr="007619C1">
        <w:tc>
          <w:tcPr>
            <w:tcW w:w="1974" w:type="dxa"/>
          </w:tcPr>
          <w:p w14:paraId="64C3BCF8"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醫院定義</w:t>
            </w:r>
          </w:p>
        </w:tc>
        <w:tc>
          <w:tcPr>
            <w:tcW w:w="12750" w:type="dxa"/>
            <w:gridSpan w:val="5"/>
          </w:tcPr>
          <w:p w14:paraId="4435570D"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依照醫療法規定領有開業執照並設有病房收治病人之公、私立及醫療法人醫院。</w:t>
            </w:r>
          </w:p>
        </w:tc>
      </w:tr>
      <w:tr w:rsidR="000C0B30" w:rsidRPr="000C0B30" w14:paraId="0AD22D41" w14:textId="77777777" w:rsidTr="007619C1">
        <w:tc>
          <w:tcPr>
            <w:tcW w:w="1974" w:type="dxa"/>
          </w:tcPr>
          <w:p w14:paraId="7A260E23"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住院定義</w:t>
            </w:r>
          </w:p>
        </w:tc>
        <w:tc>
          <w:tcPr>
            <w:tcW w:w="12750" w:type="dxa"/>
            <w:gridSpan w:val="5"/>
          </w:tcPr>
          <w:p w14:paraId="20F94688"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經醫師診斷其疾病或傷害必須入住醫院，且正式辦理住院手續並確實在醫院接受診療者。</w:t>
            </w:r>
          </w:p>
          <w:p w14:paraId="1613A5F4"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但不包含全民健康保險法第五十一條所稱之日間住院及精神衛生法第三十五條所稱之日間留院。</w:t>
            </w:r>
          </w:p>
        </w:tc>
      </w:tr>
      <w:tr w:rsidR="000C0B30" w:rsidRPr="000C0B30" w14:paraId="0E084042" w14:textId="77777777" w:rsidTr="007619C1">
        <w:trPr>
          <w:gridAfter w:val="1"/>
          <w:wAfter w:w="11" w:type="dxa"/>
        </w:trPr>
        <w:tc>
          <w:tcPr>
            <w:tcW w:w="1974" w:type="dxa"/>
          </w:tcPr>
          <w:p w14:paraId="3C1EBF26"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突發傷病定義</w:t>
            </w:r>
          </w:p>
        </w:tc>
        <w:tc>
          <w:tcPr>
            <w:tcW w:w="2988" w:type="dxa"/>
          </w:tcPr>
          <w:p w14:paraId="0297F8EA"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w:t>
            </w:r>
          </w:p>
        </w:tc>
        <w:tc>
          <w:tcPr>
            <w:tcW w:w="3544" w:type="dxa"/>
          </w:tcPr>
          <w:p w14:paraId="1B34CFE6"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w:t>
            </w:r>
          </w:p>
        </w:tc>
        <w:tc>
          <w:tcPr>
            <w:tcW w:w="3104" w:type="dxa"/>
          </w:tcPr>
          <w:p w14:paraId="54186872"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w:t>
            </w:r>
          </w:p>
        </w:tc>
        <w:tc>
          <w:tcPr>
            <w:tcW w:w="3103" w:type="dxa"/>
          </w:tcPr>
          <w:p w14:paraId="476BCF9B" w14:textId="77777777" w:rsidR="006849C2" w:rsidRPr="000C0B30" w:rsidRDefault="006849C2" w:rsidP="00A32EB2">
            <w:pPr>
              <w:spacing w:beforeLines="0" w:before="0" w:afterLines="0" w:after="0" w:line="320" w:lineRule="exact"/>
              <w:ind w:leftChars="0" w:left="0" w:rightChars="0" w:right="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契約生效日起發生不可預期、突發且急性，需即時住院治療始能避免損及身體健康之疾病或意外傷害事故，含罹患新冠肺炎者，且被保險人於本契約生效前</w:t>
            </w:r>
            <w:r w:rsidRPr="000C0B30">
              <w:rPr>
                <w:rFonts w:ascii="Times New Roman" w:hAnsi="Times New Roman" w:cs="Times New Roman"/>
                <w:color w:val="000000" w:themeColor="text1"/>
                <w:sz w:val="20"/>
                <w:szCs w:val="20"/>
              </w:rPr>
              <w:t>180</w:t>
            </w:r>
            <w:r w:rsidRPr="000C0B30">
              <w:rPr>
                <w:rFonts w:ascii="Times New Roman" w:hAnsi="Times New Roman" w:cs="Times New Roman"/>
                <w:color w:val="000000" w:themeColor="text1"/>
                <w:sz w:val="20"/>
                <w:szCs w:val="20"/>
              </w:rPr>
              <w:t>天以內，未曾接受該疾病及其併發症或意外傷害事故之診療者。</w:t>
            </w:r>
          </w:p>
        </w:tc>
      </w:tr>
    </w:tbl>
    <w:p w14:paraId="6D95DA5F" w14:textId="77777777" w:rsidR="006849C2" w:rsidRPr="000C0B30" w:rsidRDefault="006849C2" w:rsidP="00604631">
      <w:pPr>
        <w:spacing w:beforeLines="0" w:before="0" w:afterLines="0" w:after="0" w:line="320" w:lineRule="exact"/>
        <w:ind w:leftChars="-163" w:left="262" w:right="260" w:hangingChars="343" w:hanging="686"/>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說明一：本表僅就經法定檢驗程序確診罹患含新冠肺炎之法定傳染病條件下，進行各家人壽保險及產物保險之保險商品保障及相關權益進行分析，</w:t>
      </w:r>
    </w:p>
    <w:p w14:paraId="28E769C5" w14:textId="77777777" w:rsidR="006849C2" w:rsidRPr="000C0B30" w:rsidRDefault="006849C2" w:rsidP="00604631">
      <w:pPr>
        <w:spacing w:beforeLines="0" w:before="0" w:afterLines="0" w:after="0" w:line="320" w:lineRule="exact"/>
        <w:ind w:leftChars="-163" w:left="262" w:right="260" w:hangingChars="343" w:hanging="686"/>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說明二：「法定傳染病」係指符合中央衛生主管機關依傳染病防治法第三條規定所公告傳染病名稱之法定傳染病。</w:t>
      </w:r>
    </w:p>
    <w:p w14:paraId="50D17CC3" w14:textId="77777777" w:rsidR="006849C2" w:rsidRPr="000C0B30" w:rsidRDefault="006849C2" w:rsidP="00604631">
      <w:pPr>
        <w:spacing w:beforeLines="0" w:before="0" w:afterLines="0" w:after="0" w:line="320" w:lineRule="exact"/>
        <w:ind w:leftChars="-163" w:left="284" w:right="260" w:hangingChars="354" w:hanging="708"/>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說明三：上述各家壽險及產險公司保險保單契約皆約定以下之除外責任：</w:t>
      </w:r>
    </w:p>
    <w:p w14:paraId="0FAC28A6" w14:textId="77777777" w:rsidR="006849C2" w:rsidRPr="000C0B30" w:rsidRDefault="006849C2" w:rsidP="00604631">
      <w:pPr>
        <w:spacing w:beforeLines="0" w:before="0" w:afterLines="0" w:after="0" w:line="320" w:lineRule="exact"/>
        <w:ind w:leftChars="109" w:left="283" w:right="26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被保險人因下列原因所致之疾病或傷害而住院診療者，本公司不負給付各項保險金的責任。</w:t>
      </w:r>
    </w:p>
    <w:p w14:paraId="5AA019AE" w14:textId="77777777" w:rsidR="006849C2" w:rsidRPr="000C0B30" w:rsidRDefault="006849C2" w:rsidP="00604631">
      <w:pPr>
        <w:spacing w:beforeLines="0" w:before="0" w:afterLines="0" w:after="0" w:line="320" w:lineRule="exact"/>
        <w:ind w:leftChars="109" w:left="283" w:right="26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一、被保險人之故意行為（包括自殺及自殺未逐）。二、被保險人之犯罪行為。三、被保險人非法施用防制毒品相關法令所稱之毒品。</w:t>
      </w:r>
    </w:p>
    <w:p w14:paraId="4B061CF3" w14:textId="77777777" w:rsidR="006849C2" w:rsidRPr="000C0B30" w:rsidRDefault="006849C2" w:rsidP="00604631">
      <w:pPr>
        <w:spacing w:beforeLines="0" w:before="0" w:afterLines="0" w:after="0" w:line="320" w:lineRule="exact"/>
        <w:ind w:leftChars="109" w:left="283" w:right="26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被保險人因下列事故而住院診療者，本公司不負給付各項保險金的責任。</w:t>
      </w:r>
    </w:p>
    <w:p w14:paraId="44916FF7" w14:textId="77777777" w:rsidR="006849C2" w:rsidRPr="000C0B30" w:rsidRDefault="006849C2" w:rsidP="00604631">
      <w:pPr>
        <w:spacing w:beforeLines="0" w:before="0" w:afterLines="0" w:after="0" w:line="320" w:lineRule="exact"/>
        <w:ind w:leftChars="109" w:left="283" w:right="260" w:firstLineChars="0" w:firstLine="0"/>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一、美容手術、外科整型。但為重建其基本功能所作之必要整型，不在此限。二、外觀可見之天生畸形。三、健康檢查、療養、靜養、戒毒、戒酒、護理或養老之非以直接診治病人為目的者。四、懷孕、流產或分娩及其併發症。五、不孕症、人工受孕或非以治療為目的之避孕及絕育手術。</w:t>
      </w:r>
    </w:p>
    <w:p w14:paraId="1A8140D5" w14:textId="77777777" w:rsidR="006849C2" w:rsidRPr="000C0B30" w:rsidRDefault="006849C2" w:rsidP="00604631">
      <w:pPr>
        <w:spacing w:beforeLines="0" w:before="0" w:afterLines="0" w:after="0" w:line="320" w:lineRule="exact"/>
        <w:ind w:leftChars="-163" w:left="262" w:right="260" w:hangingChars="343" w:hanging="686"/>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說明四：法定傳染病隔離費用補償保險的除外責任</w:t>
      </w:r>
    </w:p>
    <w:p w14:paraId="6BA0E6A5" w14:textId="77777777" w:rsidR="006849C2" w:rsidRPr="000C0B30" w:rsidRDefault="006849C2" w:rsidP="00604631">
      <w:pPr>
        <w:spacing w:beforeLines="0" w:before="0" w:afterLines="0" w:after="0" w:line="320" w:lineRule="exact"/>
        <w:ind w:leftChars="109" w:left="283" w:right="260" w:firstLineChars="11" w:firstLine="22"/>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被保險人因下列原因而接受隔離者，本公司不負給付保險金的責任：</w:t>
      </w:r>
    </w:p>
    <w:p w14:paraId="16BD3BC9" w14:textId="77777777" w:rsidR="006849C2" w:rsidRPr="000C0B30" w:rsidRDefault="006849C2" w:rsidP="00604631">
      <w:pPr>
        <w:spacing w:beforeLines="0" w:before="0" w:afterLines="0" w:after="0" w:line="320" w:lineRule="exact"/>
        <w:ind w:leftChars="109" w:left="283" w:right="260" w:firstLineChars="11" w:firstLine="22"/>
        <w:rPr>
          <w:rFonts w:ascii="Times New Roman" w:hAnsi="Times New Roman" w:cs="Times New Roman"/>
          <w:color w:val="000000" w:themeColor="text1"/>
          <w:sz w:val="20"/>
          <w:szCs w:val="20"/>
        </w:rPr>
      </w:pPr>
      <w:r w:rsidRPr="000C0B30">
        <w:rPr>
          <w:rFonts w:ascii="Times New Roman" w:hAnsi="Times New Roman" w:cs="Times New Roman"/>
          <w:color w:val="000000" w:themeColor="text1"/>
          <w:sz w:val="20"/>
          <w:szCs w:val="20"/>
        </w:rPr>
        <w:t>一、被保險人之故意行為。二、被保險人之犯罪行為。三、違反傳染病防治法接觸法定傳染病患者或進入管制禁區所致。四、隔離期間違反傳染病防治法或其他相關法令有關隔離規定者。</w:t>
      </w:r>
    </w:p>
    <w:p w14:paraId="3C57358B" w14:textId="257C3102" w:rsidR="0018106A" w:rsidRPr="000C0B30" w:rsidRDefault="0018106A" w:rsidP="00CB7026">
      <w:pPr>
        <w:pStyle w:val="ae"/>
        <w:widowControl/>
        <w:autoSpaceDE w:val="0"/>
        <w:autoSpaceDN w:val="0"/>
        <w:adjustRightInd w:val="0"/>
        <w:spacing w:before="180" w:after="180"/>
        <w:ind w:leftChars="0" w:left="-142" w:rightChars="0" w:right="-2" w:firstLineChars="0" w:firstLine="0"/>
        <w:rPr>
          <w:rFonts w:ascii="Times New Roman" w:hAnsi="Times New Roman" w:cs="Times New Roman"/>
          <w:color w:val="000000" w:themeColor="text1"/>
          <w:sz w:val="28"/>
          <w:szCs w:val="28"/>
        </w:rPr>
      </w:pPr>
    </w:p>
    <w:sectPr w:rsidR="0018106A" w:rsidRPr="000C0B30" w:rsidSect="00FD0146">
      <w:headerReference w:type="even" r:id="rId11"/>
      <w:headerReference w:type="default" r:id="rId12"/>
      <w:footerReference w:type="even" r:id="rId13"/>
      <w:footerReference w:type="default" r:id="rId14"/>
      <w:headerReference w:type="first" r:id="rId15"/>
      <w:footerReference w:type="first" r:id="rId16"/>
      <w:pgSz w:w="16838" w:h="11906" w:orient="landscape"/>
      <w:pgMar w:top="426"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429AA" w14:textId="77777777" w:rsidR="00BC3367" w:rsidRDefault="00BC3367" w:rsidP="00BD176A">
      <w:pPr>
        <w:spacing w:before="120" w:after="120"/>
        <w:ind w:left="260" w:right="260" w:firstLine="520"/>
      </w:pPr>
      <w:r>
        <w:separator/>
      </w:r>
    </w:p>
  </w:endnote>
  <w:endnote w:type="continuationSeparator" w:id="0">
    <w:p w14:paraId="435F3A9A" w14:textId="77777777" w:rsidR="00BC3367" w:rsidRDefault="00BC3367" w:rsidP="00BD176A">
      <w:pPr>
        <w:spacing w:before="120" w:after="120"/>
        <w:ind w:left="260" w:right="260"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14AF2" w14:textId="77777777" w:rsidR="00FD0146" w:rsidRDefault="00FD0146">
    <w:pPr>
      <w:pStyle w:val="a5"/>
      <w:spacing w:before="120" w:after="120"/>
      <w:ind w:left="260" w:right="260"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752000"/>
      <w:docPartObj>
        <w:docPartGallery w:val="Page Numbers (Bottom of Page)"/>
        <w:docPartUnique/>
      </w:docPartObj>
    </w:sdtPr>
    <w:sdtEndPr/>
    <w:sdtContent>
      <w:p w14:paraId="4FAD4E20" w14:textId="45263973" w:rsidR="00FD0146" w:rsidRDefault="00FD0146">
        <w:pPr>
          <w:pStyle w:val="a5"/>
          <w:spacing w:before="120" w:after="120"/>
          <w:ind w:left="260" w:right="260" w:firstLine="400"/>
          <w:jc w:val="center"/>
        </w:pPr>
        <w:r>
          <w:fldChar w:fldCharType="begin"/>
        </w:r>
        <w:r>
          <w:instrText>PAGE   \* MERGEFORMAT</w:instrText>
        </w:r>
        <w:r>
          <w:fldChar w:fldCharType="separate"/>
        </w:r>
        <w:r w:rsidR="00C93740" w:rsidRPr="00C93740">
          <w:rPr>
            <w:noProof/>
            <w:lang w:val="zh-TW"/>
          </w:rPr>
          <w:t>2</w:t>
        </w:r>
        <w:r>
          <w:fldChar w:fldCharType="end"/>
        </w:r>
      </w:p>
    </w:sdtContent>
  </w:sdt>
  <w:p w14:paraId="106AFE55" w14:textId="77777777" w:rsidR="00FD0146" w:rsidRDefault="00FD0146">
    <w:pPr>
      <w:pStyle w:val="a5"/>
      <w:spacing w:before="120" w:after="120"/>
      <w:ind w:left="260" w:right="260"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FBE1A" w14:textId="77777777" w:rsidR="00FD0146" w:rsidRDefault="00FD0146">
    <w:pPr>
      <w:pStyle w:val="a5"/>
      <w:spacing w:before="120" w:after="120"/>
      <w:ind w:left="260" w:right="260"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14CFC" w14:textId="77777777" w:rsidR="00BC3367" w:rsidRDefault="00BC3367" w:rsidP="00BD176A">
      <w:pPr>
        <w:spacing w:before="120" w:after="120"/>
        <w:ind w:left="260" w:right="260" w:firstLine="520"/>
      </w:pPr>
      <w:r>
        <w:separator/>
      </w:r>
    </w:p>
  </w:footnote>
  <w:footnote w:type="continuationSeparator" w:id="0">
    <w:p w14:paraId="0C6823AE" w14:textId="77777777" w:rsidR="00BC3367" w:rsidRDefault="00BC3367" w:rsidP="00BD176A">
      <w:pPr>
        <w:spacing w:before="120" w:after="120"/>
        <w:ind w:left="260" w:right="260"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08969" w14:textId="77777777" w:rsidR="00FD0146" w:rsidRDefault="00FD0146">
    <w:pPr>
      <w:pStyle w:val="a3"/>
      <w:spacing w:before="120" w:after="120"/>
      <w:ind w:left="260" w:right="260"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C94DF" w14:textId="77777777" w:rsidR="00FD0146" w:rsidRDefault="00FD0146">
    <w:pPr>
      <w:pStyle w:val="a3"/>
      <w:spacing w:before="120" w:after="120"/>
      <w:ind w:left="260" w:right="260"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4D618" w14:textId="77777777" w:rsidR="00FD0146" w:rsidRDefault="00FD0146">
    <w:pPr>
      <w:pStyle w:val="a3"/>
      <w:spacing w:before="120" w:after="120"/>
      <w:ind w:left="260" w:right="260"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C111B"/>
    <w:multiLevelType w:val="hybridMultilevel"/>
    <w:tmpl w:val="F4E204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0C6E01"/>
    <w:multiLevelType w:val="hybridMultilevel"/>
    <w:tmpl w:val="D4626B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DE27CF"/>
    <w:multiLevelType w:val="hybridMultilevel"/>
    <w:tmpl w:val="D3E6E0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5115AA"/>
    <w:multiLevelType w:val="hybridMultilevel"/>
    <w:tmpl w:val="3F784A06"/>
    <w:lvl w:ilvl="0" w:tplc="3A541EBA">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180D57"/>
    <w:multiLevelType w:val="hybridMultilevel"/>
    <w:tmpl w:val="FA4CE2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582C45"/>
    <w:multiLevelType w:val="hybridMultilevel"/>
    <w:tmpl w:val="26C0E8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420F67"/>
    <w:multiLevelType w:val="hybridMultilevel"/>
    <w:tmpl w:val="D4626B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D66A6C"/>
    <w:multiLevelType w:val="hybridMultilevel"/>
    <w:tmpl w:val="92460FD2"/>
    <w:lvl w:ilvl="0" w:tplc="5754BD3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5C5F37"/>
    <w:multiLevelType w:val="hybridMultilevel"/>
    <w:tmpl w:val="0AB87C62"/>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7E8D3862"/>
    <w:multiLevelType w:val="hybridMultilevel"/>
    <w:tmpl w:val="75B89D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4"/>
  </w:num>
  <w:num w:numId="4">
    <w:abstractNumId w:val="5"/>
  </w:num>
  <w:num w:numId="5">
    <w:abstractNumId w:val="0"/>
  </w:num>
  <w:num w:numId="6">
    <w:abstractNumId w:val="1"/>
  </w:num>
  <w:num w:numId="7">
    <w:abstractNumId w:val="6"/>
  </w:num>
  <w:num w:numId="8">
    <w:abstractNumId w:val="2"/>
  </w:num>
  <w:num w:numId="9">
    <w:abstractNumId w:val="3"/>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0"/>
  <w:drawingGridHorizontalSpacing w:val="13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AE"/>
    <w:rsid w:val="0000427D"/>
    <w:rsid w:val="00004C08"/>
    <w:rsid w:val="0000554B"/>
    <w:rsid w:val="000057CB"/>
    <w:rsid w:val="0000587A"/>
    <w:rsid w:val="00006C59"/>
    <w:rsid w:val="00006F86"/>
    <w:rsid w:val="00007A32"/>
    <w:rsid w:val="000129F5"/>
    <w:rsid w:val="00012D03"/>
    <w:rsid w:val="00015CF5"/>
    <w:rsid w:val="00015D00"/>
    <w:rsid w:val="00016808"/>
    <w:rsid w:val="0001797B"/>
    <w:rsid w:val="000207D2"/>
    <w:rsid w:val="00025551"/>
    <w:rsid w:val="00026CF6"/>
    <w:rsid w:val="00027744"/>
    <w:rsid w:val="00027F53"/>
    <w:rsid w:val="00030A3A"/>
    <w:rsid w:val="00031677"/>
    <w:rsid w:val="00031B26"/>
    <w:rsid w:val="000320BD"/>
    <w:rsid w:val="0003221F"/>
    <w:rsid w:val="000351B7"/>
    <w:rsid w:val="00035454"/>
    <w:rsid w:val="0003667A"/>
    <w:rsid w:val="0003688C"/>
    <w:rsid w:val="00037377"/>
    <w:rsid w:val="0004216F"/>
    <w:rsid w:val="00042A3A"/>
    <w:rsid w:val="00044166"/>
    <w:rsid w:val="00045B04"/>
    <w:rsid w:val="000462E3"/>
    <w:rsid w:val="000477E8"/>
    <w:rsid w:val="00050E1F"/>
    <w:rsid w:val="0005160F"/>
    <w:rsid w:val="00051E2C"/>
    <w:rsid w:val="000526B2"/>
    <w:rsid w:val="000535DA"/>
    <w:rsid w:val="00054FFA"/>
    <w:rsid w:val="00061074"/>
    <w:rsid w:val="00063ECC"/>
    <w:rsid w:val="00066322"/>
    <w:rsid w:val="00067828"/>
    <w:rsid w:val="00070402"/>
    <w:rsid w:val="00072528"/>
    <w:rsid w:val="000775EC"/>
    <w:rsid w:val="00077635"/>
    <w:rsid w:val="00077CCB"/>
    <w:rsid w:val="00083592"/>
    <w:rsid w:val="000850DC"/>
    <w:rsid w:val="00085A85"/>
    <w:rsid w:val="00087DDC"/>
    <w:rsid w:val="00090254"/>
    <w:rsid w:val="00090835"/>
    <w:rsid w:val="00095D5F"/>
    <w:rsid w:val="00096F81"/>
    <w:rsid w:val="00097F5C"/>
    <w:rsid w:val="000A01DD"/>
    <w:rsid w:val="000A07FA"/>
    <w:rsid w:val="000A0DC1"/>
    <w:rsid w:val="000A1521"/>
    <w:rsid w:val="000A19F8"/>
    <w:rsid w:val="000A3A15"/>
    <w:rsid w:val="000A3DB1"/>
    <w:rsid w:val="000A516E"/>
    <w:rsid w:val="000A7FA1"/>
    <w:rsid w:val="000B36E3"/>
    <w:rsid w:val="000B5C8F"/>
    <w:rsid w:val="000B5FCD"/>
    <w:rsid w:val="000B73B9"/>
    <w:rsid w:val="000B7FC0"/>
    <w:rsid w:val="000C0B30"/>
    <w:rsid w:val="000C0C9E"/>
    <w:rsid w:val="000C1067"/>
    <w:rsid w:val="000C15C0"/>
    <w:rsid w:val="000C2298"/>
    <w:rsid w:val="000C52AA"/>
    <w:rsid w:val="000C7DE8"/>
    <w:rsid w:val="000D08BC"/>
    <w:rsid w:val="000D1CC9"/>
    <w:rsid w:val="000D3010"/>
    <w:rsid w:val="000D30E5"/>
    <w:rsid w:val="000D3F4D"/>
    <w:rsid w:val="000D57B0"/>
    <w:rsid w:val="000E1586"/>
    <w:rsid w:val="000E4BD4"/>
    <w:rsid w:val="000E7C6B"/>
    <w:rsid w:val="000F03C7"/>
    <w:rsid w:val="000F0D09"/>
    <w:rsid w:val="000F307A"/>
    <w:rsid w:val="000F3424"/>
    <w:rsid w:val="000F3C42"/>
    <w:rsid w:val="000F4B4B"/>
    <w:rsid w:val="000F4FEA"/>
    <w:rsid w:val="000F6032"/>
    <w:rsid w:val="000F6538"/>
    <w:rsid w:val="00100C05"/>
    <w:rsid w:val="001012DF"/>
    <w:rsid w:val="00103870"/>
    <w:rsid w:val="00104214"/>
    <w:rsid w:val="00105BFC"/>
    <w:rsid w:val="0010633D"/>
    <w:rsid w:val="00106D91"/>
    <w:rsid w:val="001100E8"/>
    <w:rsid w:val="00110554"/>
    <w:rsid w:val="00110857"/>
    <w:rsid w:val="00110CE3"/>
    <w:rsid w:val="0011161B"/>
    <w:rsid w:val="00113129"/>
    <w:rsid w:val="0011320E"/>
    <w:rsid w:val="001134FB"/>
    <w:rsid w:val="00116394"/>
    <w:rsid w:val="00117450"/>
    <w:rsid w:val="00120AD1"/>
    <w:rsid w:val="00122969"/>
    <w:rsid w:val="001229FB"/>
    <w:rsid w:val="001245FC"/>
    <w:rsid w:val="00126BA2"/>
    <w:rsid w:val="00126F78"/>
    <w:rsid w:val="00127F4F"/>
    <w:rsid w:val="0013170B"/>
    <w:rsid w:val="001325AB"/>
    <w:rsid w:val="001344CD"/>
    <w:rsid w:val="00142CC4"/>
    <w:rsid w:val="00144261"/>
    <w:rsid w:val="00146E14"/>
    <w:rsid w:val="001535AE"/>
    <w:rsid w:val="001549E7"/>
    <w:rsid w:val="00155D8B"/>
    <w:rsid w:val="001600ED"/>
    <w:rsid w:val="001605CF"/>
    <w:rsid w:val="00161E85"/>
    <w:rsid w:val="00163832"/>
    <w:rsid w:val="001652C5"/>
    <w:rsid w:val="00170893"/>
    <w:rsid w:val="00171F41"/>
    <w:rsid w:val="0017203D"/>
    <w:rsid w:val="00172500"/>
    <w:rsid w:val="00172F47"/>
    <w:rsid w:val="00175786"/>
    <w:rsid w:val="00175EFA"/>
    <w:rsid w:val="00176A5A"/>
    <w:rsid w:val="0018106A"/>
    <w:rsid w:val="00184DC6"/>
    <w:rsid w:val="00187543"/>
    <w:rsid w:val="0019147D"/>
    <w:rsid w:val="00191A32"/>
    <w:rsid w:val="00192B36"/>
    <w:rsid w:val="001A0ECD"/>
    <w:rsid w:val="001A4956"/>
    <w:rsid w:val="001A7EAD"/>
    <w:rsid w:val="001B0241"/>
    <w:rsid w:val="001B0D48"/>
    <w:rsid w:val="001B27E5"/>
    <w:rsid w:val="001B33E5"/>
    <w:rsid w:val="001B502E"/>
    <w:rsid w:val="001B5EB6"/>
    <w:rsid w:val="001B6A23"/>
    <w:rsid w:val="001B6FF4"/>
    <w:rsid w:val="001C02DF"/>
    <w:rsid w:val="001C2A9A"/>
    <w:rsid w:val="001C641C"/>
    <w:rsid w:val="001D02DE"/>
    <w:rsid w:val="001D0E51"/>
    <w:rsid w:val="001D1D4B"/>
    <w:rsid w:val="001D3FD3"/>
    <w:rsid w:val="001D4137"/>
    <w:rsid w:val="001D42E8"/>
    <w:rsid w:val="001D6968"/>
    <w:rsid w:val="001D698A"/>
    <w:rsid w:val="001F2939"/>
    <w:rsid w:val="001F2CC8"/>
    <w:rsid w:val="001F3A05"/>
    <w:rsid w:val="001F79E6"/>
    <w:rsid w:val="002006B2"/>
    <w:rsid w:val="0020158A"/>
    <w:rsid w:val="00204756"/>
    <w:rsid w:val="00205644"/>
    <w:rsid w:val="00205D8F"/>
    <w:rsid w:val="00206AB6"/>
    <w:rsid w:val="00207B61"/>
    <w:rsid w:val="00207F55"/>
    <w:rsid w:val="00211596"/>
    <w:rsid w:val="00215057"/>
    <w:rsid w:val="00215886"/>
    <w:rsid w:val="00223BE3"/>
    <w:rsid w:val="002254F1"/>
    <w:rsid w:val="002266FD"/>
    <w:rsid w:val="002342D4"/>
    <w:rsid w:val="002350E4"/>
    <w:rsid w:val="002358FA"/>
    <w:rsid w:val="0023781F"/>
    <w:rsid w:val="00240BA8"/>
    <w:rsid w:val="002419A6"/>
    <w:rsid w:val="002433C2"/>
    <w:rsid w:val="002456FD"/>
    <w:rsid w:val="00245D5A"/>
    <w:rsid w:val="0025269D"/>
    <w:rsid w:val="00255D48"/>
    <w:rsid w:val="00263272"/>
    <w:rsid w:val="00264F74"/>
    <w:rsid w:val="00264FC4"/>
    <w:rsid w:val="002719BE"/>
    <w:rsid w:val="00272CA8"/>
    <w:rsid w:val="00277797"/>
    <w:rsid w:val="00280C2F"/>
    <w:rsid w:val="002871BF"/>
    <w:rsid w:val="00291FC5"/>
    <w:rsid w:val="002963A3"/>
    <w:rsid w:val="00296904"/>
    <w:rsid w:val="002971F5"/>
    <w:rsid w:val="002A1009"/>
    <w:rsid w:val="002A3465"/>
    <w:rsid w:val="002A508C"/>
    <w:rsid w:val="002A6DAE"/>
    <w:rsid w:val="002A7D66"/>
    <w:rsid w:val="002B0648"/>
    <w:rsid w:val="002B12D4"/>
    <w:rsid w:val="002B435E"/>
    <w:rsid w:val="002B5496"/>
    <w:rsid w:val="002B5CE6"/>
    <w:rsid w:val="002B5F46"/>
    <w:rsid w:val="002B74CD"/>
    <w:rsid w:val="002C0BAE"/>
    <w:rsid w:val="002C0D55"/>
    <w:rsid w:val="002C2655"/>
    <w:rsid w:val="002C41EC"/>
    <w:rsid w:val="002C575E"/>
    <w:rsid w:val="002C62C1"/>
    <w:rsid w:val="002C66F0"/>
    <w:rsid w:val="002C7137"/>
    <w:rsid w:val="002D1B8D"/>
    <w:rsid w:val="002D3EA6"/>
    <w:rsid w:val="002D4D55"/>
    <w:rsid w:val="002D6FD1"/>
    <w:rsid w:val="002E2261"/>
    <w:rsid w:val="002E3DE1"/>
    <w:rsid w:val="002E5B5E"/>
    <w:rsid w:val="002E77E6"/>
    <w:rsid w:val="002E7846"/>
    <w:rsid w:val="002F0CF3"/>
    <w:rsid w:val="002F0E9D"/>
    <w:rsid w:val="002F1ACB"/>
    <w:rsid w:val="002F3290"/>
    <w:rsid w:val="002F51F7"/>
    <w:rsid w:val="002F5469"/>
    <w:rsid w:val="002F6E51"/>
    <w:rsid w:val="00301012"/>
    <w:rsid w:val="00302153"/>
    <w:rsid w:val="0030223C"/>
    <w:rsid w:val="003024A9"/>
    <w:rsid w:val="003030A1"/>
    <w:rsid w:val="00303509"/>
    <w:rsid w:val="0030376D"/>
    <w:rsid w:val="0030455E"/>
    <w:rsid w:val="00310616"/>
    <w:rsid w:val="00310869"/>
    <w:rsid w:val="00311564"/>
    <w:rsid w:val="00316CCD"/>
    <w:rsid w:val="00317365"/>
    <w:rsid w:val="003174CB"/>
    <w:rsid w:val="00317823"/>
    <w:rsid w:val="00320DE6"/>
    <w:rsid w:val="00322A87"/>
    <w:rsid w:val="00323305"/>
    <w:rsid w:val="0032347A"/>
    <w:rsid w:val="00324DB1"/>
    <w:rsid w:val="0032575E"/>
    <w:rsid w:val="0032617D"/>
    <w:rsid w:val="00327189"/>
    <w:rsid w:val="00331AA5"/>
    <w:rsid w:val="0033416B"/>
    <w:rsid w:val="00340F1D"/>
    <w:rsid w:val="003433FD"/>
    <w:rsid w:val="00344FF4"/>
    <w:rsid w:val="00350149"/>
    <w:rsid w:val="00350F58"/>
    <w:rsid w:val="003515FF"/>
    <w:rsid w:val="00351876"/>
    <w:rsid w:val="0035545C"/>
    <w:rsid w:val="00355B1B"/>
    <w:rsid w:val="00356EC2"/>
    <w:rsid w:val="00360168"/>
    <w:rsid w:val="00362001"/>
    <w:rsid w:val="00362431"/>
    <w:rsid w:val="003634B4"/>
    <w:rsid w:val="003668F7"/>
    <w:rsid w:val="00366A27"/>
    <w:rsid w:val="00370964"/>
    <w:rsid w:val="00372831"/>
    <w:rsid w:val="003751B6"/>
    <w:rsid w:val="00375982"/>
    <w:rsid w:val="00375FB3"/>
    <w:rsid w:val="00376F06"/>
    <w:rsid w:val="003770C8"/>
    <w:rsid w:val="00377C08"/>
    <w:rsid w:val="00382BEA"/>
    <w:rsid w:val="00383F10"/>
    <w:rsid w:val="003867F8"/>
    <w:rsid w:val="00390ECA"/>
    <w:rsid w:val="00392F7E"/>
    <w:rsid w:val="00397F51"/>
    <w:rsid w:val="003A060B"/>
    <w:rsid w:val="003A1A89"/>
    <w:rsid w:val="003A3615"/>
    <w:rsid w:val="003A3CF2"/>
    <w:rsid w:val="003A78E4"/>
    <w:rsid w:val="003A7F9F"/>
    <w:rsid w:val="003B061A"/>
    <w:rsid w:val="003B0F23"/>
    <w:rsid w:val="003B2A3E"/>
    <w:rsid w:val="003B4315"/>
    <w:rsid w:val="003B43CC"/>
    <w:rsid w:val="003C6F68"/>
    <w:rsid w:val="003D0FCA"/>
    <w:rsid w:val="003D1B4C"/>
    <w:rsid w:val="003D1F5A"/>
    <w:rsid w:val="003D28E1"/>
    <w:rsid w:val="003D2B58"/>
    <w:rsid w:val="003D2CFC"/>
    <w:rsid w:val="003D38CE"/>
    <w:rsid w:val="003D4CC3"/>
    <w:rsid w:val="003E085C"/>
    <w:rsid w:val="003E1CB1"/>
    <w:rsid w:val="003E4086"/>
    <w:rsid w:val="003E6A6D"/>
    <w:rsid w:val="003E7D1F"/>
    <w:rsid w:val="003F0F2F"/>
    <w:rsid w:val="003F3CBE"/>
    <w:rsid w:val="003F3F4E"/>
    <w:rsid w:val="004021B5"/>
    <w:rsid w:val="00403231"/>
    <w:rsid w:val="00404902"/>
    <w:rsid w:val="00405C66"/>
    <w:rsid w:val="004074CC"/>
    <w:rsid w:val="00410357"/>
    <w:rsid w:val="004106AE"/>
    <w:rsid w:val="00412204"/>
    <w:rsid w:val="0041465C"/>
    <w:rsid w:val="004152EC"/>
    <w:rsid w:val="004155C4"/>
    <w:rsid w:val="00417124"/>
    <w:rsid w:val="00420A42"/>
    <w:rsid w:val="00420E2A"/>
    <w:rsid w:val="00421671"/>
    <w:rsid w:val="0042228E"/>
    <w:rsid w:val="004243A5"/>
    <w:rsid w:val="0042734B"/>
    <w:rsid w:val="004314B3"/>
    <w:rsid w:val="00431E60"/>
    <w:rsid w:val="00431FF4"/>
    <w:rsid w:val="00432ACD"/>
    <w:rsid w:val="00437A8D"/>
    <w:rsid w:val="004409F0"/>
    <w:rsid w:val="00442BC9"/>
    <w:rsid w:val="00443B3B"/>
    <w:rsid w:val="00444B99"/>
    <w:rsid w:val="0044660A"/>
    <w:rsid w:val="00446B81"/>
    <w:rsid w:val="00446FFE"/>
    <w:rsid w:val="004501AD"/>
    <w:rsid w:val="004515A5"/>
    <w:rsid w:val="00454D25"/>
    <w:rsid w:val="00455734"/>
    <w:rsid w:val="00457653"/>
    <w:rsid w:val="00461646"/>
    <w:rsid w:val="004637F6"/>
    <w:rsid w:val="00463B86"/>
    <w:rsid w:val="00464D6A"/>
    <w:rsid w:val="00466E8D"/>
    <w:rsid w:val="00467520"/>
    <w:rsid w:val="004677DB"/>
    <w:rsid w:val="0047607F"/>
    <w:rsid w:val="00476B63"/>
    <w:rsid w:val="00484BAF"/>
    <w:rsid w:val="0048514E"/>
    <w:rsid w:val="00490D30"/>
    <w:rsid w:val="004947DD"/>
    <w:rsid w:val="004949A7"/>
    <w:rsid w:val="00494C86"/>
    <w:rsid w:val="00496C33"/>
    <w:rsid w:val="004971CD"/>
    <w:rsid w:val="004A1D28"/>
    <w:rsid w:val="004B0AB3"/>
    <w:rsid w:val="004B254A"/>
    <w:rsid w:val="004B2945"/>
    <w:rsid w:val="004B4A19"/>
    <w:rsid w:val="004B6797"/>
    <w:rsid w:val="004B6963"/>
    <w:rsid w:val="004C0781"/>
    <w:rsid w:val="004C15F2"/>
    <w:rsid w:val="004C3858"/>
    <w:rsid w:val="004C4022"/>
    <w:rsid w:val="004C4251"/>
    <w:rsid w:val="004D51FC"/>
    <w:rsid w:val="004D6B4F"/>
    <w:rsid w:val="004E042B"/>
    <w:rsid w:val="004E1380"/>
    <w:rsid w:val="004E27C1"/>
    <w:rsid w:val="004E42F9"/>
    <w:rsid w:val="004E46E4"/>
    <w:rsid w:val="004E4D8E"/>
    <w:rsid w:val="004E6D6E"/>
    <w:rsid w:val="004F1B67"/>
    <w:rsid w:val="004F59AE"/>
    <w:rsid w:val="004F7B67"/>
    <w:rsid w:val="00501242"/>
    <w:rsid w:val="00504482"/>
    <w:rsid w:val="0050480A"/>
    <w:rsid w:val="00505B1F"/>
    <w:rsid w:val="0050679F"/>
    <w:rsid w:val="00506BE3"/>
    <w:rsid w:val="00512A7A"/>
    <w:rsid w:val="005136C3"/>
    <w:rsid w:val="00513DF3"/>
    <w:rsid w:val="00515E35"/>
    <w:rsid w:val="0051678A"/>
    <w:rsid w:val="00516C77"/>
    <w:rsid w:val="005178FE"/>
    <w:rsid w:val="0052084B"/>
    <w:rsid w:val="00521A3B"/>
    <w:rsid w:val="005224A2"/>
    <w:rsid w:val="005238DA"/>
    <w:rsid w:val="00524A20"/>
    <w:rsid w:val="00527451"/>
    <w:rsid w:val="00534731"/>
    <w:rsid w:val="00540323"/>
    <w:rsid w:val="0054252A"/>
    <w:rsid w:val="005433BA"/>
    <w:rsid w:val="00545E6E"/>
    <w:rsid w:val="00551559"/>
    <w:rsid w:val="0055197A"/>
    <w:rsid w:val="00552B55"/>
    <w:rsid w:val="00555F10"/>
    <w:rsid w:val="00560B36"/>
    <w:rsid w:val="005614A8"/>
    <w:rsid w:val="00565EED"/>
    <w:rsid w:val="00572275"/>
    <w:rsid w:val="00572BCD"/>
    <w:rsid w:val="005760F6"/>
    <w:rsid w:val="005806A3"/>
    <w:rsid w:val="00580E01"/>
    <w:rsid w:val="00581759"/>
    <w:rsid w:val="0058319C"/>
    <w:rsid w:val="0059290C"/>
    <w:rsid w:val="00592CC7"/>
    <w:rsid w:val="00593B06"/>
    <w:rsid w:val="00593EE9"/>
    <w:rsid w:val="005A026B"/>
    <w:rsid w:val="005A0BEF"/>
    <w:rsid w:val="005A1935"/>
    <w:rsid w:val="005A2311"/>
    <w:rsid w:val="005A2A2B"/>
    <w:rsid w:val="005A561C"/>
    <w:rsid w:val="005B17A9"/>
    <w:rsid w:val="005B3924"/>
    <w:rsid w:val="005B444D"/>
    <w:rsid w:val="005B50E4"/>
    <w:rsid w:val="005C0472"/>
    <w:rsid w:val="005C07D5"/>
    <w:rsid w:val="005C35E5"/>
    <w:rsid w:val="005C4130"/>
    <w:rsid w:val="005C550E"/>
    <w:rsid w:val="005D02DC"/>
    <w:rsid w:val="005D3681"/>
    <w:rsid w:val="005D4920"/>
    <w:rsid w:val="005D672D"/>
    <w:rsid w:val="005D722F"/>
    <w:rsid w:val="005E1DF8"/>
    <w:rsid w:val="005E2135"/>
    <w:rsid w:val="005E3125"/>
    <w:rsid w:val="005E3B76"/>
    <w:rsid w:val="005E4492"/>
    <w:rsid w:val="005E5343"/>
    <w:rsid w:val="005E6507"/>
    <w:rsid w:val="005F0CC0"/>
    <w:rsid w:val="005F20F7"/>
    <w:rsid w:val="005F3094"/>
    <w:rsid w:val="005F4822"/>
    <w:rsid w:val="005F6863"/>
    <w:rsid w:val="005F7856"/>
    <w:rsid w:val="00600B61"/>
    <w:rsid w:val="0060372F"/>
    <w:rsid w:val="00604515"/>
    <w:rsid w:val="00604631"/>
    <w:rsid w:val="00606904"/>
    <w:rsid w:val="00606BCD"/>
    <w:rsid w:val="006113FD"/>
    <w:rsid w:val="00613596"/>
    <w:rsid w:val="006146D7"/>
    <w:rsid w:val="0061666F"/>
    <w:rsid w:val="0062007E"/>
    <w:rsid w:val="00621767"/>
    <w:rsid w:val="006221F4"/>
    <w:rsid w:val="0062382D"/>
    <w:rsid w:val="00623861"/>
    <w:rsid w:val="0063054A"/>
    <w:rsid w:val="00630C11"/>
    <w:rsid w:val="00630F5A"/>
    <w:rsid w:val="00634A0B"/>
    <w:rsid w:val="00634BD0"/>
    <w:rsid w:val="006351DF"/>
    <w:rsid w:val="00640D3C"/>
    <w:rsid w:val="00644098"/>
    <w:rsid w:val="00644418"/>
    <w:rsid w:val="0064494D"/>
    <w:rsid w:val="00645090"/>
    <w:rsid w:val="006511F9"/>
    <w:rsid w:val="006527B7"/>
    <w:rsid w:val="006531B2"/>
    <w:rsid w:val="006571F2"/>
    <w:rsid w:val="006572B0"/>
    <w:rsid w:val="0066078F"/>
    <w:rsid w:val="00660B71"/>
    <w:rsid w:val="00661173"/>
    <w:rsid w:val="00661404"/>
    <w:rsid w:val="00662DF6"/>
    <w:rsid w:val="00663A39"/>
    <w:rsid w:val="00666388"/>
    <w:rsid w:val="0066799F"/>
    <w:rsid w:val="00670907"/>
    <w:rsid w:val="00671DA9"/>
    <w:rsid w:val="00672698"/>
    <w:rsid w:val="006745B9"/>
    <w:rsid w:val="00675293"/>
    <w:rsid w:val="00675581"/>
    <w:rsid w:val="006755DC"/>
    <w:rsid w:val="00675ACC"/>
    <w:rsid w:val="00675BBC"/>
    <w:rsid w:val="00676C0E"/>
    <w:rsid w:val="00676D51"/>
    <w:rsid w:val="00676DA7"/>
    <w:rsid w:val="00677A19"/>
    <w:rsid w:val="006849C2"/>
    <w:rsid w:val="00684C4E"/>
    <w:rsid w:val="00685925"/>
    <w:rsid w:val="00690F55"/>
    <w:rsid w:val="00691DD4"/>
    <w:rsid w:val="006923D3"/>
    <w:rsid w:val="0069264E"/>
    <w:rsid w:val="00693728"/>
    <w:rsid w:val="00693CDA"/>
    <w:rsid w:val="00694279"/>
    <w:rsid w:val="006951BE"/>
    <w:rsid w:val="00696EB8"/>
    <w:rsid w:val="006A2270"/>
    <w:rsid w:val="006A44E4"/>
    <w:rsid w:val="006B1632"/>
    <w:rsid w:val="006B35BF"/>
    <w:rsid w:val="006B3A77"/>
    <w:rsid w:val="006B6278"/>
    <w:rsid w:val="006C1F69"/>
    <w:rsid w:val="006C3C2B"/>
    <w:rsid w:val="006C49CC"/>
    <w:rsid w:val="006C7789"/>
    <w:rsid w:val="006C7FFE"/>
    <w:rsid w:val="006D1145"/>
    <w:rsid w:val="006D2D52"/>
    <w:rsid w:val="006D4B3A"/>
    <w:rsid w:val="006E1650"/>
    <w:rsid w:val="006E3DA8"/>
    <w:rsid w:val="006E5A8B"/>
    <w:rsid w:val="006F16C5"/>
    <w:rsid w:val="006F42F3"/>
    <w:rsid w:val="006F4DED"/>
    <w:rsid w:val="006F510D"/>
    <w:rsid w:val="006F77BC"/>
    <w:rsid w:val="007013CC"/>
    <w:rsid w:val="00706DA9"/>
    <w:rsid w:val="0071089E"/>
    <w:rsid w:val="007108F9"/>
    <w:rsid w:val="00710C1F"/>
    <w:rsid w:val="00715671"/>
    <w:rsid w:val="0071674F"/>
    <w:rsid w:val="007219DA"/>
    <w:rsid w:val="00721C59"/>
    <w:rsid w:val="00722867"/>
    <w:rsid w:val="007229DE"/>
    <w:rsid w:val="00722DA1"/>
    <w:rsid w:val="00724C1F"/>
    <w:rsid w:val="0072510A"/>
    <w:rsid w:val="007258F0"/>
    <w:rsid w:val="00727754"/>
    <w:rsid w:val="00731A57"/>
    <w:rsid w:val="0073495F"/>
    <w:rsid w:val="00741436"/>
    <w:rsid w:val="0074233F"/>
    <w:rsid w:val="00743F28"/>
    <w:rsid w:val="00744EFD"/>
    <w:rsid w:val="00747F52"/>
    <w:rsid w:val="007512E2"/>
    <w:rsid w:val="0075357F"/>
    <w:rsid w:val="00753717"/>
    <w:rsid w:val="00755571"/>
    <w:rsid w:val="00756601"/>
    <w:rsid w:val="007619C1"/>
    <w:rsid w:val="00763838"/>
    <w:rsid w:val="007656B6"/>
    <w:rsid w:val="007661CF"/>
    <w:rsid w:val="00773A8E"/>
    <w:rsid w:val="00774A4D"/>
    <w:rsid w:val="007801B8"/>
    <w:rsid w:val="007833A1"/>
    <w:rsid w:val="00784C79"/>
    <w:rsid w:val="00785331"/>
    <w:rsid w:val="007853F0"/>
    <w:rsid w:val="00792E86"/>
    <w:rsid w:val="007A0EBE"/>
    <w:rsid w:val="007A314A"/>
    <w:rsid w:val="007A394B"/>
    <w:rsid w:val="007A47B5"/>
    <w:rsid w:val="007A4914"/>
    <w:rsid w:val="007A7474"/>
    <w:rsid w:val="007B0515"/>
    <w:rsid w:val="007B787A"/>
    <w:rsid w:val="007C0BEB"/>
    <w:rsid w:val="007C14CD"/>
    <w:rsid w:val="007C1BD4"/>
    <w:rsid w:val="007C2203"/>
    <w:rsid w:val="007C255D"/>
    <w:rsid w:val="007C30C5"/>
    <w:rsid w:val="007C41C3"/>
    <w:rsid w:val="007C49A5"/>
    <w:rsid w:val="007C57DE"/>
    <w:rsid w:val="007C5BD6"/>
    <w:rsid w:val="007D1F88"/>
    <w:rsid w:val="007D6B39"/>
    <w:rsid w:val="007D6DE7"/>
    <w:rsid w:val="007E0F5B"/>
    <w:rsid w:val="007E3F21"/>
    <w:rsid w:val="007E551B"/>
    <w:rsid w:val="007F1930"/>
    <w:rsid w:val="007F1CFF"/>
    <w:rsid w:val="007F239F"/>
    <w:rsid w:val="007F4014"/>
    <w:rsid w:val="007F675A"/>
    <w:rsid w:val="007F6A5B"/>
    <w:rsid w:val="0080004F"/>
    <w:rsid w:val="00801BB2"/>
    <w:rsid w:val="0080418E"/>
    <w:rsid w:val="00804486"/>
    <w:rsid w:val="008055E3"/>
    <w:rsid w:val="0080667B"/>
    <w:rsid w:val="00807539"/>
    <w:rsid w:val="00813968"/>
    <w:rsid w:val="00814637"/>
    <w:rsid w:val="008153BC"/>
    <w:rsid w:val="00823ACF"/>
    <w:rsid w:val="008269A4"/>
    <w:rsid w:val="00832154"/>
    <w:rsid w:val="008331FE"/>
    <w:rsid w:val="0083487B"/>
    <w:rsid w:val="008365A7"/>
    <w:rsid w:val="00840D81"/>
    <w:rsid w:val="00842238"/>
    <w:rsid w:val="00842862"/>
    <w:rsid w:val="0084521E"/>
    <w:rsid w:val="00845823"/>
    <w:rsid w:val="00845A2C"/>
    <w:rsid w:val="0085494F"/>
    <w:rsid w:val="0085609B"/>
    <w:rsid w:val="00856243"/>
    <w:rsid w:val="00860D0D"/>
    <w:rsid w:val="00864C02"/>
    <w:rsid w:val="0086530B"/>
    <w:rsid w:val="00865BAF"/>
    <w:rsid w:val="00874C00"/>
    <w:rsid w:val="00875D68"/>
    <w:rsid w:val="00876F88"/>
    <w:rsid w:val="00882A13"/>
    <w:rsid w:val="00883908"/>
    <w:rsid w:val="00885B5A"/>
    <w:rsid w:val="008860BE"/>
    <w:rsid w:val="00886CD9"/>
    <w:rsid w:val="008874B7"/>
    <w:rsid w:val="008874F6"/>
    <w:rsid w:val="00890CFC"/>
    <w:rsid w:val="00891219"/>
    <w:rsid w:val="0089640E"/>
    <w:rsid w:val="008A1532"/>
    <w:rsid w:val="008A2D9C"/>
    <w:rsid w:val="008A30B2"/>
    <w:rsid w:val="008A4133"/>
    <w:rsid w:val="008A5364"/>
    <w:rsid w:val="008B2F47"/>
    <w:rsid w:val="008B3DD5"/>
    <w:rsid w:val="008B55D4"/>
    <w:rsid w:val="008C0C96"/>
    <w:rsid w:val="008C1195"/>
    <w:rsid w:val="008C1BDF"/>
    <w:rsid w:val="008C21C9"/>
    <w:rsid w:val="008C5BB9"/>
    <w:rsid w:val="008C63D4"/>
    <w:rsid w:val="008D3A10"/>
    <w:rsid w:val="008D4B37"/>
    <w:rsid w:val="008D5A26"/>
    <w:rsid w:val="008E222A"/>
    <w:rsid w:val="008E3A15"/>
    <w:rsid w:val="008E7ADA"/>
    <w:rsid w:val="008F0444"/>
    <w:rsid w:val="008F1268"/>
    <w:rsid w:val="008F41EB"/>
    <w:rsid w:val="009023AD"/>
    <w:rsid w:val="0090304F"/>
    <w:rsid w:val="00903481"/>
    <w:rsid w:val="0090435B"/>
    <w:rsid w:val="00907092"/>
    <w:rsid w:val="009076DB"/>
    <w:rsid w:val="00910F82"/>
    <w:rsid w:val="00911813"/>
    <w:rsid w:val="00913D61"/>
    <w:rsid w:val="00915C75"/>
    <w:rsid w:val="0092610C"/>
    <w:rsid w:val="00942052"/>
    <w:rsid w:val="00943B9A"/>
    <w:rsid w:val="0094559F"/>
    <w:rsid w:val="0094698C"/>
    <w:rsid w:val="00946B74"/>
    <w:rsid w:val="00946DA1"/>
    <w:rsid w:val="009473D8"/>
    <w:rsid w:val="00947A20"/>
    <w:rsid w:val="00962F5E"/>
    <w:rsid w:val="009634CC"/>
    <w:rsid w:val="009639B9"/>
    <w:rsid w:val="009641AA"/>
    <w:rsid w:val="0096472D"/>
    <w:rsid w:val="0097022A"/>
    <w:rsid w:val="0097084E"/>
    <w:rsid w:val="00970F52"/>
    <w:rsid w:val="009716CB"/>
    <w:rsid w:val="00973F94"/>
    <w:rsid w:val="009767E5"/>
    <w:rsid w:val="00976E6D"/>
    <w:rsid w:val="009771B3"/>
    <w:rsid w:val="00982AE5"/>
    <w:rsid w:val="0098309F"/>
    <w:rsid w:val="009863F3"/>
    <w:rsid w:val="00992335"/>
    <w:rsid w:val="009956FA"/>
    <w:rsid w:val="009A1BCA"/>
    <w:rsid w:val="009A1C21"/>
    <w:rsid w:val="009A47FF"/>
    <w:rsid w:val="009A4B44"/>
    <w:rsid w:val="009B12C9"/>
    <w:rsid w:val="009B1E44"/>
    <w:rsid w:val="009B4DFB"/>
    <w:rsid w:val="009B6A5E"/>
    <w:rsid w:val="009C1CA3"/>
    <w:rsid w:val="009C202B"/>
    <w:rsid w:val="009C2811"/>
    <w:rsid w:val="009C55FC"/>
    <w:rsid w:val="009C5732"/>
    <w:rsid w:val="009C7D5C"/>
    <w:rsid w:val="009D26BC"/>
    <w:rsid w:val="009D352D"/>
    <w:rsid w:val="009D3AC8"/>
    <w:rsid w:val="009D3DA2"/>
    <w:rsid w:val="009D477C"/>
    <w:rsid w:val="009D4EB7"/>
    <w:rsid w:val="009D59D1"/>
    <w:rsid w:val="009D5A7E"/>
    <w:rsid w:val="009D5D3D"/>
    <w:rsid w:val="009E36BE"/>
    <w:rsid w:val="009E467A"/>
    <w:rsid w:val="009E48D8"/>
    <w:rsid w:val="009E57C9"/>
    <w:rsid w:val="009E769E"/>
    <w:rsid w:val="009E7D9B"/>
    <w:rsid w:val="009F097D"/>
    <w:rsid w:val="009F0B7B"/>
    <w:rsid w:val="009F5186"/>
    <w:rsid w:val="009F73C3"/>
    <w:rsid w:val="009F74D7"/>
    <w:rsid w:val="00A00BD9"/>
    <w:rsid w:val="00A01685"/>
    <w:rsid w:val="00A0410C"/>
    <w:rsid w:val="00A20D00"/>
    <w:rsid w:val="00A2132A"/>
    <w:rsid w:val="00A229BC"/>
    <w:rsid w:val="00A2358D"/>
    <w:rsid w:val="00A249E7"/>
    <w:rsid w:val="00A3053C"/>
    <w:rsid w:val="00A32EB2"/>
    <w:rsid w:val="00A3312D"/>
    <w:rsid w:val="00A340AA"/>
    <w:rsid w:val="00A35AAF"/>
    <w:rsid w:val="00A35B65"/>
    <w:rsid w:val="00A35DF2"/>
    <w:rsid w:val="00A43292"/>
    <w:rsid w:val="00A453DB"/>
    <w:rsid w:val="00A53904"/>
    <w:rsid w:val="00A53D89"/>
    <w:rsid w:val="00A554D7"/>
    <w:rsid w:val="00A566CB"/>
    <w:rsid w:val="00A613B8"/>
    <w:rsid w:val="00A6381A"/>
    <w:rsid w:val="00A64A4A"/>
    <w:rsid w:val="00A662F7"/>
    <w:rsid w:val="00A66A2F"/>
    <w:rsid w:val="00A70182"/>
    <w:rsid w:val="00A718B7"/>
    <w:rsid w:val="00A74305"/>
    <w:rsid w:val="00A7553E"/>
    <w:rsid w:val="00A80172"/>
    <w:rsid w:val="00A803E4"/>
    <w:rsid w:val="00A8178A"/>
    <w:rsid w:val="00A818B3"/>
    <w:rsid w:val="00A82508"/>
    <w:rsid w:val="00A8267E"/>
    <w:rsid w:val="00A852CE"/>
    <w:rsid w:val="00A8683B"/>
    <w:rsid w:val="00A8732D"/>
    <w:rsid w:val="00A87C85"/>
    <w:rsid w:val="00A92134"/>
    <w:rsid w:val="00A930D7"/>
    <w:rsid w:val="00A932AB"/>
    <w:rsid w:val="00A96B78"/>
    <w:rsid w:val="00AA309A"/>
    <w:rsid w:val="00AA4157"/>
    <w:rsid w:val="00AA53E9"/>
    <w:rsid w:val="00AA5B6B"/>
    <w:rsid w:val="00AA61E3"/>
    <w:rsid w:val="00AA6360"/>
    <w:rsid w:val="00AA7855"/>
    <w:rsid w:val="00AA7A54"/>
    <w:rsid w:val="00AB6CA6"/>
    <w:rsid w:val="00AB79E6"/>
    <w:rsid w:val="00AC018E"/>
    <w:rsid w:val="00AC2E75"/>
    <w:rsid w:val="00AC3D5A"/>
    <w:rsid w:val="00AC4260"/>
    <w:rsid w:val="00AC584D"/>
    <w:rsid w:val="00AD00B2"/>
    <w:rsid w:val="00AD0F12"/>
    <w:rsid w:val="00AD41BA"/>
    <w:rsid w:val="00AD44B6"/>
    <w:rsid w:val="00AD4E34"/>
    <w:rsid w:val="00AD5610"/>
    <w:rsid w:val="00AE1CEC"/>
    <w:rsid w:val="00AE2E91"/>
    <w:rsid w:val="00AE36BA"/>
    <w:rsid w:val="00AE43A0"/>
    <w:rsid w:val="00AE49EF"/>
    <w:rsid w:val="00AF0392"/>
    <w:rsid w:val="00AF4B9F"/>
    <w:rsid w:val="00AF4FF9"/>
    <w:rsid w:val="00AF539F"/>
    <w:rsid w:val="00AF6500"/>
    <w:rsid w:val="00AF6DBB"/>
    <w:rsid w:val="00B02F9E"/>
    <w:rsid w:val="00B05C27"/>
    <w:rsid w:val="00B06B2B"/>
    <w:rsid w:val="00B07E63"/>
    <w:rsid w:val="00B146D8"/>
    <w:rsid w:val="00B1679D"/>
    <w:rsid w:val="00B20535"/>
    <w:rsid w:val="00B22A6E"/>
    <w:rsid w:val="00B23C32"/>
    <w:rsid w:val="00B23ECF"/>
    <w:rsid w:val="00B2432A"/>
    <w:rsid w:val="00B24AAB"/>
    <w:rsid w:val="00B31887"/>
    <w:rsid w:val="00B31D92"/>
    <w:rsid w:val="00B359B4"/>
    <w:rsid w:val="00B4290D"/>
    <w:rsid w:val="00B43037"/>
    <w:rsid w:val="00B46E5A"/>
    <w:rsid w:val="00B50AF0"/>
    <w:rsid w:val="00B5111D"/>
    <w:rsid w:val="00B5155B"/>
    <w:rsid w:val="00B54359"/>
    <w:rsid w:val="00B5705E"/>
    <w:rsid w:val="00B61191"/>
    <w:rsid w:val="00B63118"/>
    <w:rsid w:val="00B743D1"/>
    <w:rsid w:val="00B751B6"/>
    <w:rsid w:val="00B76519"/>
    <w:rsid w:val="00B7762F"/>
    <w:rsid w:val="00B77B51"/>
    <w:rsid w:val="00B80F65"/>
    <w:rsid w:val="00B81951"/>
    <w:rsid w:val="00B839F7"/>
    <w:rsid w:val="00B84C8B"/>
    <w:rsid w:val="00B86DC5"/>
    <w:rsid w:val="00B91D72"/>
    <w:rsid w:val="00B93C6A"/>
    <w:rsid w:val="00B96A5A"/>
    <w:rsid w:val="00BA0144"/>
    <w:rsid w:val="00BA156F"/>
    <w:rsid w:val="00BA7998"/>
    <w:rsid w:val="00BA7C7E"/>
    <w:rsid w:val="00BB2772"/>
    <w:rsid w:val="00BB365E"/>
    <w:rsid w:val="00BB4045"/>
    <w:rsid w:val="00BB4A05"/>
    <w:rsid w:val="00BB4AB3"/>
    <w:rsid w:val="00BB4BF1"/>
    <w:rsid w:val="00BB5B67"/>
    <w:rsid w:val="00BB641D"/>
    <w:rsid w:val="00BB69EA"/>
    <w:rsid w:val="00BC3367"/>
    <w:rsid w:val="00BC59CE"/>
    <w:rsid w:val="00BC76EF"/>
    <w:rsid w:val="00BD176A"/>
    <w:rsid w:val="00BD3678"/>
    <w:rsid w:val="00BD55AD"/>
    <w:rsid w:val="00BD5CED"/>
    <w:rsid w:val="00BD5D97"/>
    <w:rsid w:val="00BD6065"/>
    <w:rsid w:val="00BD6353"/>
    <w:rsid w:val="00BD7A2A"/>
    <w:rsid w:val="00BE1869"/>
    <w:rsid w:val="00BE41F1"/>
    <w:rsid w:val="00BE629D"/>
    <w:rsid w:val="00BF1A26"/>
    <w:rsid w:val="00BF2CB0"/>
    <w:rsid w:val="00BF6F21"/>
    <w:rsid w:val="00BF79C7"/>
    <w:rsid w:val="00C01EAB"/>
    <w:rsid w:val="00C02DC0"/>
    <w:rsid w:val="00C03E6A"/>
    <w:rsid w:val="00C10314"/>
    <w:rsid w:val="00C103CF"/>
    <w:rsid w:val="00C12751"/>
    <w:rsid w:val="00C12E9E"/>
    <w:rsid w:val="00C1615D"/>
    <w:rsid w:val="00C200E4"/>
    <w:rsid w:val="00C234A7"/>
    <w:rsid w:val="00C24B4E"/>
    <w:rsid w:val="00C25B1D"/>
    <w:rsid w:val="00C274DC"/>
    <w:rsid w:val="00C305A2"/>
    <w:rsid w:val="00C31C6F"/>
    <w:rsid w:val="00C3788D"/>
    <w:rsid w:val="00C423C7"/>
    <w:rsid w:val="00C426B2"/>
    <w:rsid w:val="00C432AC"/>
    <w:rsid w:val="00C4338B"/>
    <w:rsid w:val="00C43BC3"/>
    <w:rsid w:val="00C45BCE"/>
    <w:rsid w:val="00C45F92"/>
    <w:rsid w:val="00C462FB"/>
    <w:rsid w:val="00C47164"/>
    <w:rsid w:val="00C504CB"/>
    <w:rsid w:val="00C525F1"/>
    <w:rsid w:val="00C53E61"/>
    <w:rsid w:val="00C55DDD"/>
    <w:rsid w:val="00C57A12"/>
    <w:rsid w:val="00C6015C"/>
    <w:rsid w:val="00C60A84"/>
    <w:rsid w:val="00C60CED"/>
    <w:rsid w:val="00C61101"/>
    <w:rsid w:val="00C62893"/>
    <w:rsid w:val="00C65561"/>
    <w:rsid w:val="00C65D84"/>
    <w:rsid w:val="00C71244"/>
    <w:rsid w:val="00C72427"/>
    <w:rsid w:val="00C73507"/>
    <w:rsid w:val="00C7390A"/>
    <w:rsid w:val="00C73D0C"/>
    <w:rsid w:val="00C7516E"/>
    <w:rsid w:val="00C7610C"/>
    <w:rsid w:val="00C7692C"/>
    <w:rsid w:val="00C772EC"/>
    <w:rsid w:val="00C81D8C"/>
    <w:rsid w:val="00C83AC7"/>
    <w:rsid w:val="00C85D69"/>
    <w:rsid w:val="00C867A4"/>
    <w:rsid w:val="00C8765A"/>
    <w:rsid w:val="00C87BA9"/>
    <w:rsid w:val="00C93740"/>
    <w:rsid w:val="00C94517"/>
    <w:rsid w:val="00C954AC"/>
    <w:rsid w:val="00C97072"/>
    <w:rsid w:val="00CA3803"/>
    <w:rsid w:val="00CA6EFA"/>
    <w:rsid w:val="00CB5C5B"/>
    <w:rsid w:val="00CB6168"/>
    <w:rsid w:val="00CB7026"/>
    <w:rsid w:val="00CC0E81"/>
    <w:rsid w:val="00CC1FCE"/>
    <w:rsid w:val="00CC262B"/>
    <w:rsid w:val="00CC281A"/>
    <w:rsid w:val="00CC518D"/>
    <w:rsid w:val="00CD36B2"/>
    <w:rsid w:val="00CD449B"/>
    <w:rsid w:val="00CD5B8C"/>
    <w:rsid w:val="00CD647D"/>
    <w:rsid w:val="00CD69E1"/>
    <w:rsid w:val="00CD73DF"/>
    <w:rsid w:val="00CE24FE"/>
    <w:rsid w:val="00CE47F9"/>
    <w:rsid w:val="00CE4907"/>
    <w:rsid w:val="00CE756B"/>
    <w:rsid w:val="00CF6B73"/>
    <w:rsid w:val="00D00692"/>
    <w:rsid w:val="00D022F4"/>
    <w:rsid w:val="00D04FE4"/>
    <w:rsid w:val="00D07F6E"/>
    <w:rsid w:val="00D10AAA"/>
    <w:rsid w:val="00D13DBC"/>
    <w:rsid w:val="00D16304"/>
    <w:rsid w:val="00D2069B"/>
    <w:rsid w:val="00D2076D"/>
    <w:rsid w:val="00D21A8D"/>
    <w:rsid w:val="00D23BF1"/>
    <w:rsid w:val="00D2626B"/>
    <w:rsid w:val="00D263A3"/>
    <w:rsid w:val="00D34DFB"/>
    <w:rsid w:val="00D37DF6"/>
    <w:rsid w:val="00D413D8"/>
    <w:rsid w:val="00D41C7F"/>
    <w:rsid w:val="00D50053"/>
    <w:rsid w:val="00D5213A"/>
    <w:rsid w:val="00D55DF1"/>
    <w:rsid w:val="00D561BC"/>
    <w:rsid w:val="00D60BCE"/>
    <w:rsid w:val="00D60C31"/>
    <w:rsid w:val="00D63900"/>
    <w:rsid w:val="00D664FE"/>
    <w:rsid w:val="00D6715C"/>
    <w:rsid w:val="00D677DE"/>
    <w:rsid w:val="00D7213D"/>
    <w:rsid w:val="00D76075"/>
    <w:rsid w:val="00D80A8E"/>
    <w:rsid w:val="00D810AC"/>
    <w:rsid w:val="00D812CB"/>
    <w:rsid w:val="00D817B1"/>
    <w:rsid w:val="00D81944"/>
    <w:rsid w:val="00D84EBF"/>
    <w:rsid w:val="00D85062"/>
    <w:rsid w:val="00D85A31"/>
    <w:rsid w:val="00D85CD2"/>
    <w:rsid w:val="00D87D31"/>
    <w:rsid w:val="00D912E7"/>
    <w:rsid w:val="00D9306D"/>
    <w:rsid w:val="00D93774"/>
    <w:rsid w:val="00D94031"/>
    <w:rsid w:val="00D95184"/>
    <w:rsid w:val="00D95865"/>
    <w:rsid w:val="00D970C0"/>
    <w:rsid w:val="00D978A6"/>
    <w:rsid w:val="00DA12FF"/>
    <w:rsid w:val="00DA161F"/>
    <w:rsid w:val="00DA1AF6"/>
    <w:rsid w:val="00DA30E2"/>
    <w:rsid w:val="00DA35E2"/>
    <w:rsid w:val="00DA7A64"/>
    <w:rsid w:val="00DB1A3E"/>
    <w:rsid w:val="00DB322B"/>
    <w:rsid w:val="00DB34DF"/>
    <w:rsid w:val="00DB552D"/>
    <w:rsid w:val="00DB67B0"/>
    <w:rsid w:val="00DC033D"/>
    <w:rsid w:val="00DC0CEB"/>
    <w:rsid w:val="00DC38B0"/>
    <w:rsid w:val="00DC4329"/>
    <w:rsid w:val="00DC5B56"/>
    <w:rsid w:val="00DC7569"/>
    <w:rsid w:val="00DD0E84"/>
    <w:rsid w:val="00DD17B9"/>
    <w:rsid w:val="00DD3C46"/>
    <w:rsid w:val="00DD73F2"/>
    <w:rsid w:val="00DE4BFB"/>
    <w:rsid w:val="00DE5A30"/>
    <w:rsid w:val="00DE6DFF"/>
    <w:rsid w:val="00DE739B"/>
    <w:rsid w:val="00DF05C2"/>
    <w:rsid w:val="00DF435C"/>
    <w:rsid w:val="00DF4F19"/>
    <w:rsid w:val="00DF5A5A"/>
    <w:rsid w:val="00DF5FA1"/>
    <w:rsid w:val="00DF6C16"/>
    <w:rsid w:val="00DF7DEE"/>
    <w:rsid w:val="00E00BAB"/>
    <w:rsid w:val="00E00FA0"/>
    <w:rsid w:val="00E01CD3"/>
    <w:rsid w:val="00E02BD8"/>
    <w:rsid w:val="00E0408D"/>
    <w:rsid w:val="00E07ABB"/>
    <w:rsid w:val="00E100E6"/>
    <w:rsid w:val="00E110EC"/>
    <w:rsid w:val="00E13B64"/>
    <w:rsid w:val="00E16D27"/>
    <w:rsid w:val="00E179E0"/>
    <w:rsid w:val="00E20900"/>
    <w:rsid w:val="00E20D82"/>
    <w:rsid w:val="00E252DC"/>
    <w:rsid w:val="00E253D0"/>
    <w:rsid w:val="00E27A77"/>
    <w:rsid w:val="00E310F7"/>
    <w:rsid w:val="00E3139F"/>
    <w:rsid w:val="00E323F1"/>
    <w:rsid w:val="00E3242E"/>
    <w:rsid w:val="00E330B2"/>
    <w:rsid w:val="00E35AF7"/>
    <w:rsid w:val="00E401D6"/>
    <w:rsid w:val="00E4130A"/>
    <w:rsid w:val="00E41B6B"/>
    <w:rsid w:val="00E43507"/>
    <w:rsid w:val="00E4469C"/>
    <w:rsid w:val="00E55311"/>
    <w:rsid w:val="00E604DC"/>
    <w:rsid w:val="00E60CC1"/>
    <w:rsid w:val="00E61BE4"/>
    <w:rsid w:val="00E701F7"/>
    <w:rsid w:val="00E70D78"/>
    <w:rsid w:val="00E713A2"/>
    <w:rsid w:val="00E72538"/>
    <w:rsid w:val="00E75034"/>
    <w:rsid w:val="00E8065D"/>
    <w:rsid w:val="00E80909"/>
    <w:rsid w:val="00E80D14"/>
    <w:rsid w:val="00E81D94"/>
    <w:rsid w:val="00E8347E"/>
    <w:rsid w:val="00E85FC9"/>
    <w:rsid w:val="00E868CA"/>
    <w:rsid w:val="00E90613"/>
    <w:rsid w:val="00E91E75"/>
    <w:rsid w:val="00E94870"/>
    <w:rsid w:val="00E958AC"/>
    <w:rsid w:val="00EA028D"/>
    <w:rsid w:val="00EA13C3"/>
    <w:rsid w:val="00EA13D8"/>
    <w:rsid w:val="00EA168E"/>
    <w:rsid w:val="00EA21F1"/>
    <w:rsid w:val="00EA30D5"/>
    <w:rsid w:val="00EA4FA0"/>
    <w:rsid w:val="00EA71DF"/>
    <w:rsid w:val="00EB23CA"/>
    <w:rsid w:val="00EB2852"/>
    <w:rsid w:val="00EB32C2"/>
    <w:rsid w:val="00EB4FD5"/>
    <w:rsid w:val="00EB59B1"/>
    <w:rsid w:val="00EB5BB5"/>
    <w:rsid w:val="00EB5BDE"/>
    <w:rsid w:val="00EB67D9"/>
    <w:rsid w:val="00EC1876"/>
    <w:rsid w:val="00EC52BA"/>
    <w:rsid w:val="00EC63B3"/>
    <w:rsid w:val="00EC72DF"/>
    <w:rsid w:val="00ED64ED"/>
    <w:rsid w:val="00EE1FA2"/>
    <w:rsid w:val="00EE272C"/>
    <w:rsid w:val="00EE38A1"/>
    <w:rsid w:val="00EE55C6"/>
    <w:rsid w:val="00EE6857"/>
    <w:rsid w:val="00EF0BD6"/>
    <w:rsid w:val="00EF17E4"/>
    <w:rsid w:val="00EF242D"/>
    <w:rsid w:val="00EF3DAD"/>
    <w:rsid w:val="00EF4657"/>
    <w:rsid w:val="00EF536C"/>
    <w:rsid w:val="00EF7A5D"/>
    <w:rsid w:val="00F022EA"/>
    <w:rsid w:val="00F03798"/>
    <w:rsid w:val="00F03EDB"/>
    <w:rsid w:val="00F06C77"/>
    <w:rsid w:val="00F072C8"/>
    <w:rsid w:val="00F076AB"/>
    <w:rsid w:val="00F10BB0"/>
    <w:rsid w:val="00F11A14"/>
    <w:rsid w:val="00F12431"/>
    <w:rsid w:val="00F13280"/>
    <w:rsid w:val="00F17320"/>
    <w:rsid w:val="00F17BB6"/>
    <w:rsid w:val="00F201C4"/>
    <w:rsid w:val="00F21814"/>
    <w:rsid w:val="00F24B0A"/>
    <w:rsid w:val="00F27203"/>
    <w:rsid w:val="00F27F04"/>
    <w:rsid w:val="00F31DA2"/>
    <w:rsid w:val="00F3408D"/>
    <w:rsid w:val="00F343E4"/>
    <w:rsid w:val="00F34FEE"/>
    <w:rsid w:val="00F41F79"/>
    <w:rsid w:val="00F43A9E"/>
    <w:rsid w:val="00F45FB0"/>
    <w:rsid w:val="00F46926"/>
    <w:rsid w:val="00F4760D"/>
    <w:rsid w:val="00F5022C"/>
    <w:rsid w:val="00F5285D"/>
    <w:rsid w:val="00F5721C"/>
    <w:rsid w:val="00F61C72"/>
    <w:rsid w:val="00F63D16"/>
    <w:rsid w:val="00F63D91"/>
    <w:rsid w:val="00F64B23"/>
    <w:rsid w:val="00F7239C"/>
    <w:rsid w:val="00F7301E"/>
    <w:rsid w:val="00F80B1B"/>
    <w:rsid w:val="00F82644"/>
    <w:rsid w:val="00F82D5C"/>
    <w:rsid w:val="00F837A8"/>
    <w:rsid w:val="00F86AD1"/>
    <w:rsid w:val="00F8742F"/>
    <w:rsid w:val="00F900C8"/>
    <w:rsid w:val="00F910B1"/>
    <w:rsid w:val="00F91D74"/>
    <w:rsid w:val="00F92951"/>
    <w:rsid w:val="00F945B1"/>
    <w:rsid w:val="00F96F33"/>
    <w:rsid w:val="00F97F27"/>
    <w:rsid w:val="00FA47E8"/>
    <w:rsid w:val="00FA7229"/>
    <w:rsid w:val="00FB3887"/>
    <w:rsid w:val="00FB69C9"/>
    <w:rsid w:val="00FC35C0"/>
    <w:rsid w:val="00FC3F42"/>
    <w:rsid w:val="00FC6488"/>
    <w:rsid w:val="00FC6ECF"/>
    <w:rsid w:val="00FC78F3"/>
    <w:rsid w:val="00FD0146"/>
    <w:rsid w:val="00FD24C3"/>
    <w:rsid w:val="00FD4C59"/>
    <w:rsid w:val="00FD557D"/>
    <w:rsid w:val="00FD6088"/>
    <w:rsid w:val="00FD67F6"/>
    <w:rsid w:val="00FD7CFE"/>
    <w:rsid w:val="00FE1451"/>
    <w:rsid w:val="00FE2DC9"/>
    <w:rsid w:val="00FE5E6B"/>
    <w:rsid w:val="00FF0E15"/>
    <w:rsid w:val="00FF1236"/>
    <w:rsid w:val="00FF38E1"/>
    <w:rsid w:val="00FF3DB4"/>
    <w:rsid w:val="00FF79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537BAA"/>
  <w15:chartTrackingRefBased/>
  <w15:docId w15:val="{D84FAA32-2728-4F44-BED2-A52C3AD9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B67"/>
    <w:pPr>
      <w:widowControl w:val="0"/>
      <w:spacing w:beforeLines="50" w:before="50" w:afterLines="50" w:after="50" w:line="500" w:lineRule="exact"/>
      <w:ind w:leftChars="100" w:left="100" w:rightChars="100" w:right="100" w:firstLineChars="200" w:firstLine="200"/>
    </w:pPr>
    <w:rPr>
      <w:rFonts w:eastAsia="標楷體"/>
      <w:sz w:val="26"/>
    </w:rPr>
  </w:style>
  <w:style w:type="paragraph" w:styleId="1">
    <w:name w:val="heading 1"/>
    <w:basedOn w:val="a"/>
    <w:next w:val="a"/>
    <w:link w:val="10"/>
    <w:uiPriority w:val="9"/>
    <w:qFormat/>
    <w:rsid w:val="004F1B67"/>
    <w:pPr>
      <w:keepNext/>
      <w:outlineLvl w:val="0"/>
    </w:pPr>
    <w:rPr>
      <w:rFonts w:asciiTheme="majorHAnsi" w:hAnsiTheme="majorHAnsi" w:cstheme="majorBidi"/>
      <w:b/>
      <w:bCs/>
      <w:kern w:val="52"/>
      <w:szCs w:val="52"/>
    </w:rPr>
  </w:style>
  <w:style w:type="paragraph" w:styleId="2">
    <w:name w:val="heading 2"/>
    <w:basedOn w:val="a"/>
    <w:next w:val="a"/>
    <w:link w:val="20"/>
    <w:uiPriority w:val="9"/>
    <w:unhideWhenUsed/>
    <w:qFormat/>
    <w:rsid w:val="00120AD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120AD1"/>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120AD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207D2"/>
    <w:pPr>
      <w:widowControl/>
      <w:spacing w:before="100" w:beforeAutospacing="1" w:after="100" w:afterAutospacing="1"/>
    </w:pPr>
    <w:rPr>
      <w:rFonts w:ascii="新細明體" w:eastAsia="新細明體" w:hAnsi="新細明體" w:cs="新細明體"/>
      <w:kern w:val="0"/>
    </w:rPr>
  </w:style>
  <w:style w:type="paragraph" w:styleId="a3">
    <w:name w:val="header"/>
    <w:basedOn w:val="a"/>
    <w:link w:val="a4"/>
    <w:uiPriority w:val="99"/>
    <w:unhideWhenUsed/>
    <w:rsid w:val="00BD176A"/>
    <w:pPr>
      <w:tabs>
        <w:tab w:val="center" w:pos="4153"/>
        <w:tab w:val="right" w:pos="8306"/>
      </w:tabs>
      <w:snapToGrid w:val="0"/>
    </w:pPr>
    <w:rPr>
      <w:sz w:val="20"/>
      <w:szCs w:val="20"/>
    </w:rPr>
  </w:style>
  <w:style w:type="character" w:customStyle="1" w:styleId="a4">
    <w:name w:val="頁首 字元"/>
    <w:basedOn w:val="a0"/>
    <w:link w:val="a3"/>
    <w:uiPriority w:val="99"/>
    <w:rsid w:val="00BD176A"/>
    <w:rPr>
      <w:sz w:val="20"/>
      <w:szCs w:val="20"/>
    </w:rPr>
  </w:style>
  <w:style w:type="paragraph" w:styleId="a5">
    <w:name w:val="footer"/>
    <w:basedOn w:val="a"/>
    <w:link w:val="a6"/>
    <w:uiPriority w:val="99"/>
    <w:unhideWhenUsed/>
    <w:rsid w:val="00BD176A"/>
    <w:pPr>
      <w:tabs>
        <w:tab w:val="center" w:pos="4153"/>
        <w:tab w:val="right" w:pos="8306"/>
      </w:tabs>
      <w:snapToGrid w:val="0"/>
    </w:pPr>
    <w:rPr>
      <w:sz w:val="20"/>
      <w:szCs w:val="20"/>
    </w:rPr>
  </w:style>
  <w:style w:type="character" w:customStyle="1" w:styleId="a6">
    <w:name w:val="頁尾 字元"/>
    <w:basedOn w:val="a0"/>
    <w:link w:val="a5"/>
    <w:uiPriority w:val="99"/>
    <w:rsid w:val="00BD176A"/>
    <w:rPr>
      <w:sz w:val="20"/>
      <w:szCs w:val="20"/>
    </w:rPr>
  </w:style>
  <w:style w:type="character" w:styleId="a7">
    <w:name w:val="annotation reference"/>
    <w:basedOn w:val="a0"/>
    <w:uiPriority w:val="99"/>
    <w:semiHidden/>
    <w:unhideWhenUsed/>
    <w:rsid w:val="00EC1876"/>
    <w:rPr>
      <w:sz w:val="18"/>
      <w:szCs w:val="18"/>
    </w:rPr>
  </w:style>
  <w:style w:type="paragraph" w:styleId="a8">
    <w:name w:val="annotation text"/>
    <w:basedOn w:val="a"/>
    <w:link w:val="a9"/>
    <w:uiPriority w:val="99"/>
    <w:semiHidden/>
    <w:unhideWhenUsed/>
    <w:rsid w:val="00EC1876"/>
  </w:style>
  <w:style w:type="character" w:customStyle="1" w:styleId="a9">
    <w:name w:val="註解文字 字元"/>
    <w:basedOn w:val="a0"/>
    <w:link w:val="a8"/>
    <w:uiPriority w:val="99"/>
    <w:semiHidden/>
    <w:rsid w:val="00EC1876"/>
  </w:style>
  <w:style w:type="paragraph" w:styleId="aa">
    <w:name w:val="annotation subject"/>
    <w:basedOn w:val="a8"/>
    <w:next w:val="a8"/>
    <w:link w:val="ab"/>
    <w:uiPriority w:val="99"/>
    <w:semiHidden/>
    <w:unhideWhenUsed/>
    <w:rsid w:val="00EC1876"/>
    <w:rPr>
      <w:b/>
      <w:bCs/>
    </w:rPr>
  </w:style>
  <w:style w:type="character" w:customStyle="1" w:styleId="ab">
    <w:name w:val="註解主旨 字元"/>
    <w:basedOn w:val="a9"/>
    <w:link w:val="aa"/>
    <w:uiPriority w:val="99"/>
    <w:semiHidden/>
    <w:rsid w:val="00EC1876"/>
    <w:rPr>
      <w:b/>
      <w:bCs/>
    </w:rPr>
  </w:style>
  <w:style w:type="paragraph" w:styleId="ac">
    <w:name w:val="Balloon Text"/>
    <w:basedOn w:val="a"/>
    <w:link w:val="ad"/>
    <w:uiPriority w:val="99"/>
    <w:semiHidden/>
    <w:unhideWhenUsed/>
    <w:rsid w:val="00EC187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C1876"/>
    <w:rPr>
      <w:rFonts w:asciiTheme="majorHAnsi" w:eastAsiaTheme="majorEastAsia" w:hAnsiTheme="majorHAnsi" w:cstheme="majorBidi"/>
      <w:sz w:val="18"/>
      <w:szCs w:val="18"/>
    </w:rPr>
  </w:style>
  <w:style w:type="paragraph" w:styleId="ae">
    <w:name w:val="List Paragraph"/>
    <w:basedOn w:val="a"/>
    <w:uiPriority w:val="34"/>
    <w:qFormat/>
    <w:rsid w:val="00EF4657"/>
    <w:pPr>
      <w:ind w:leftChars="200" w:left="480"/>
    </w:pPr>
  </w:style>
  <w:style w:type="character" w:customStyle="1" w:styleId="10">
    <w:name w:val="標題 1 字元"/>
    <w:basedOn w:val="a0"/>
    <w:link w:val="1"/>
    <w:uiPriority w:val="9"/>
    <w:rsid w:val="004F1B67"/>
    <w:rPr>
      <w:rFonts w:asciiTheme="majorHAnsi" w:eastAsia="標楷體" w:hAnsiTheme="majorHAnsi" w:cstheme="majorBidi"/>
      <w:b/>
      <w:bCs/>
      <w:kern w:val="52"/>
      <w:sz w:val="26"/>
      <w:szCs w:val="52"/>
    </w:rPr>
  </w:style>
  <w:style w:type="character" w:customStyle="1" w:styleId="20">
    <w:name w:val="標題 2 字元"/>
    <w:basedOn w:val="a0"/>
    <w:link w:val="2"/>
    <w:uiPriority w:val="9"/>
    <w:rsid w:val="00120AD1"/>
    <w:rPr>
      <w:rFonts w:asciiTheme="majorHAnsi" w:eastAsiaTheme="majorEastAsia" w:hAnsiTheme="majorHAnsi" w:cstheme="majorBidi"/>
      <w:b/>
      <w:bCs/>
      <w:sz w:val="48"/>
      <w:szCs w:val="48"/>
    </w:rPr>
  </w:style>
  <w:style w:type="character" w:customStyle="1" w:styleId="30">
    <w:name w:val="標題 3 字元"/>
    <w:basedOn w:val="a0"/>
    <w:link w:val="3"/>
    <w:uiPriority w:val="9"/>
    <w:rsid w:val="00120AD1"/>
    <w:rPr>
      <w:rFonts w:asciiTheme="majorHAnsi" w:eastAsiaTheme="majorEastAsia" w:hAnsiTheme="majorHAnsi" w:cstheme="majorBidi"/>
      <w:b/>
      <w:bCs/>
      <w:sz w:val="36"/>
      <w:szCs w:val="36"/>
    </w:rPr>
  </w:style>
  <w:style w:type="character" w:customStyle="1" w:styleId="40">
    <w:name w:val="標題 4 字元"/>
    <w:basedOn w:val="a0"/>
    <w:link w:val="4"/>
    <w:uiPriority w:val="9"/>
    <w:rsid w:val="00120AD1"/>
    <w:rPr>
      <w:rFonts w:asciiTheme="majorHAnsi" w:eastAsiaTheme="majorEastAsia" w:hAnsiTheme="majorHAnsi" w:cstheme="majorBidi"/>
      <w:sz w:val="36"/>
      <w:szCs w:val="36"/>
    </w:rPr>
  </w:style>
  <w:style w:type="paragraph" w:customStyle="1" w:styleId="11">
    <w:name w:val="樣式1"/>
    <w:basedOn w:val="1"/>
    <w:rsid w:val="00120AD1"/>
    <w:pPr>
      <w:spacing w:before="0" w:after="0"/>
    </w:pPr>
    <w:rPr>
      <w:rFonts w:ascii="標楷體" w:hAnsi="標楷體"/>
      <w:szCs w:val="26"/>
    </w:rPr>
  </w:style>
  <w:style w:type="paragraph" w:customStyle="1" w:styleId="21">
    <w:name w:val="樣式2"/>
    <w:basedOn w:val="1"/>
    <w:link w:val="22"/>
    <w:qFormat/>
    <w:rsid w:val="001134FB"/>
  </w:style>
  <w:style w:type="character" w:customStyle="1" w:styleId="22">
    <w:name w:val="樣式2 字元"/>
    <w:basedOn w:val="10"/>
    <w:link w:val="21"/>
    <w:rsid w:val="001134FB"/>
    <w:rPr>
      <w:rFonts w:asciiTheme="majorHAnsi" w:eastAsia="標楷體" w:hAnsiTheme="majorHAnsi" w:cstheme="majorBidi"/>
      <w:b/>
      <w:bCs/>
      <w:kern w:val="52"/>
      <w:sz w:val="26"/>
      <w:szCs w:val="52"/>
    </w:rPr>
  </w:style>
  <w:style w:type="paragraph" w:customStyle="1" w:styleId="31">
    <w:name w:val="樣式3"/>
    <w:basedOn w:val="1"/>
    <w:link w:val="32"/>
    <w:qFormat/>
    <w:rsid w:val="001134FB"/>
  </w:style>
  <w:style w:type="character" w:customStyle="1" w:styleId="32">
    <w:name w:val="樣式3 字元"/>
    <w:basedOn w:val="10"/>
    <w:link w:val="31"/>
    <w:rsid w:val="001134FB"/>
    <w:rPr>
      <w:rFonts w:asciiTheme="majorHAnsi" w:eastAsia="標楷體" w:hAnsiTheme="majorHAnsi" w:cstheme="majorBidi"/>
      <w:b/>
      <w:bCs/>
      <w:kern w:val="52"/>
      <w:sz w:val="26"/>
      <w:szCs w:val="52"/>
    </w:rPr>
  </w:style>
  <w:style w:type="paragraph" w:customStyle="1" w:styleId="41">
    <w:name w:val="樣式4"/>
    <w:basedOn w:val="a"/>
    <w:qFormat/>
    <w:rsid w:val="001134FB"/>
  </w:style>
  <w:style w:type="table" w:styleId="af">
    <w:name w:val="Table Grid"/>
    <w:basedOn w:val="a1"/>
    <w:uiPriority w:val="39"/>
    <w:rsid w:val="00E95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8E3A15"/>
    <w:rPr>
      <w:b/>
      <w:bCs/>
    </w:rPr>
  </w:style>
  <w:style w:type="character" w:styleId="af1">
    <w:name w:val="Hyperlink"/>
    <w:basedOn w:val="a0"/>
    <w:uiPriority w:val="99"/>
    <w:unhideWhenUsed/>
    <w:rsid w:val="008E3A15"/>
    <w:rPr>
      <w:color w:val="0000FF"/>
      <w:u w:val="single"/>
    </w:rPr>
  </w:style>
  <w:style w:type="paragraph" w:customStyle="1" w:styleId="elcatchcopy">
    <w:name w:val="elcatchcopy"/>
    <w:basedOn w:val="a"/>
    <w:rsid w:val="008E3A15"/>
    <w:pPr>
      <w:widowControl/>
      <w:spacing w:beforeLines="0" w:before="100" w:beforeAutospacing="1" w:afterLines="0" w:after="100" w:afterAutospacing="1" w:line="240" w:lineRule="auto"/>
      <w:ind w:leftChars="0" w:left="0" w:rightChars="0" w:right="0" w:firstLineChars="0" w:firstLine="0"/>
    </w:pPr>
    <w:rPr>
      <w:rFonts w:ascii="新細明體" w:eastAsia="新細明體" w:hAnsi="新細明體" w:cs="新細明體"/>
      <w:kern w:val="0"/>
      <w:sz w:val="24"/>
    </w:rPr>
  </w:style>
  <w:style w:type="paragraph" w:customStyle="1" w:styleId="elname">
    <w:name w:val="elname"/>
    <w:basedOn w:val="a"/>
    <w:rsid w:val="008E3A15"/>
    <w:pPr>
      <w:widowControl/>
      <w:spacing w:beforeLines="0" w:before="100" w:beforeAutospacing="1" w:afterLines="0" w:after="100" w:afterAutospacing="1" w:line="240" w:lineRule="auto"/>
      <w:ind w:leftChars="0" w:left="0" w:rightChars="0" w:right="0" w:firstLineChars="0" w:firstLine="0"/>
    </w:pPr>
    <w:rPr>
      <w:rFonts w:ascii="新細明體" w:eastAsia="新細明體" w:hAnsi="新細明體" w:cs="新細明體"/>
      <w:kern w:val="0"/>
      <w:sz w:val="24"/>
    </w:rPr>
  </w:style>
  <w:style w:type="paragraph" w:customStyle="1" w:styleId="elprice">
    <w:name w:val="elprice"/>
    <w:basedOn w:val="a"/>
    <w:rsid w:val="008E3A15"/>
    <w:pPr>
      <w:widowControl/>
      <w:spacing w:beforeLines="0" w:before="100" w:beforeAutospacing="1" w:afterLines="0" w:after="100" w:afterAutospacing="1" w:line="240" w:lineRule="auto"/>
      <w:ind w:leftChars="0" w:left="0" w:rightChars="0" w:right="0" w:firstLineChars="0" w:firstLine="0"/>
    </w:pPr>
    <w:rPr>
      <w:rFonts w:ascii="新細明體" w:eastAsia="新細明體" w:hAnsi="新細明體" w:cs="新細明體"/>
      <w:kern w:val="0"/>
      <w:sz w:val="24"/>
    </w:rPr>
  </w:style>
  <w:style w:type="character" w:customStyle="1" w:styleId="elpricenumber">
    <w:name w:val="elpricenumber"/>
    <w:basedOn w:val="a0"/>
    <w:rsid w:val="008E3A15"/>
  </w:style>
  <w:style w:type="character" w:customStyle="1" w:styleId="elpriceunit">
    <w:name w:val="elpriceunit"/>
    <w:basedOn w:val="a0"/>
    <w:rsid w:val="008E3A15"/>
  </w:style>
  <w:style w:type="character" w:customStyle="1" w:styleId="unit">
    <w:name w:val="unit"/>
    <w:basedOn w:val="a0"/>
    <w:rsid w:val="008E3A15"/>
  </w:style>
  <w:style w:type="character" w:customStyle="1" w:styleId="apple-converted-space">
    <w:name w:val="apple-converted-space"/>
    <w:basedOn w:val="a0"/>
    <w:rsid w:val="004314B3"/>
  </w:style>
  <w:style w:type="character" w:customStyle="1" w:styleId="price">
    <w:name w:val="price"/>
    <w:basedOn w:val="a0"/>
    <w:rsid w:val="004314B3"/>
  </w:style>
  <w:style w:type="character" w:customStyle="1" w:styleId="flagicon">
    <w:name w:val="flagicon"/>
    <w:basedOn w:val="a0"/>
    <w:rsid w:val="00C423C7"/>
  </w:style>
  <w:style w:type="character" w:customStyle="1" w:styleId="text1">
    <w:name w:val="text1"/>
    <w:basedOn w:val="a0"/>
    <w:rsid w:val="008A1532"/>
    <w:rPr>
      <w:rFonts w:ascii="新細明體" w:eastAsia="新細明體" w:hAnsi="新細明體" w:hint="eastAsia"/>
      <w:color w:val="000000"/>
      <w:sz w:val="22"/>
      <w:szCs w:val="22"/>
    </w:rPr>
  </w:style>
  <w:style w:type="table" w:styleId="af2">
    <w:name w:val="Grid Table Light"/>
    <w:basedOn w:val="a1"/>
    <w:uiPriority w:val="40"/>
    <w:rsid w:val="002358FA"/>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3">
    <w:name w:val="footnote text"/>
    <w:basedOn w:val="a"/>
    <w:link w:val="af4"/>
    <w:uiPriority w:val="99"/>
    <w:semiHidden/>
    <w:unhideWhenUsed/>
    <w:rsid w:val="00280C2F"/>
    <w:pPr>
      <w:snapToGrid w:val="0"/>
    </w:pPr>
    <w:rPr>
      <w:sz w:val="20"/>
      <w:szCs w:val="20"/>
    </w:rPr>
  </w:style>
  <w:style w:type="character" w:customStyle="1" w:styleId="af4">
    <w:name w:val="註腳文字 字元"/>
    <w:basedOn w:val="a0"/>
    <w:link w:val="af3"/>
    <w:uiPriority w:val="99"/>
    <w:semiHidden/>
    <w:rsid w:val="00280C2F"/>
    <w:rPr>
      <w:rFonts w:eastAsia="標楷體"/>
      <w:sz w:val="20"/>
      <w:szCs w:val="20"/>
    </w:rPr>
  </w:style>
  <w:style w:type="character" w:styleId="af5">
    <w:name w:val="footnote reference"/>
    <w:basedOn w:val="a0"/>
    <w:uiPriority w:val="99"/>
    <w:semiHidden/>
    <w:unhideWhenUsed/>
    <w:rsid w:val="00280C2F"/>
    <w:rPr>
      <w:vertAlign w:val="superscript"/>
    </w:rPr>
  </w:style>
  <w:style w:type="character" w:customStyle="1" w:styleId="12">
    <w:name w:val="未解析的提及1"/>
    <w:basedOn w:val="a0"/>
    <w:uiPriority w:val="99"/>
    <w:semiHidden/>
    <w:unhideWhenUsed/>
    <w:rsid w:val="00421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28661">
      <w:bodyDiv w:val="1"/>
      <w:marLeft w:val="0"/>
      <w:marRight w:val="0"/>
      <w:marTop w:val="0"/>
      <w:marBottom w:val="0"/>
      <w:divBdr>
        <w:top w:val="none" w:sz="0" w:space="0" w:color="auto"/>
        <w:left w:val="none" w:sz="0" w:space="0" w:color="auto"/>
        <w:bottom w:val="none" w:sz="0" w:space="0" w:color="auto"/>
        <w:right w:val="none" w:sz="0" w:space="0" w:color="auto"/>
      </w:divBdr>
    </w:div>
    <w:div w:id="714817206">
      <w:bodyDiv w:val="1"/>
      <w:marLeft w:val="0"/>
      <w:marRight w:val="0"/>
      <w:marTop w:val="0"/>
      <w:marBottom w:val="0"/>
      <w:divBdr>
        <w:top w:val="none" w:sz="0" w:space="0" w:color="auto"/>
        <w:left w:val="none" w:sz="0" w:space="0" w:color="auto"/>
        <w:bottom w:val="none" w:sz="0" w:space="0" w:color="auto"/>
        <w:right w:val="none" w:sz="0" w:space="0" w:color="auto"/>
      </w:divBdr>
      <w:divsChild>
        <w:div w:id="400955648">
          <w:marLeft w:val="144"/>
          <w:marRight w:val="0"/>
          <w:marTop w:val="60"/>
          <w:marBottom w:val="0"/>
          <w:divBdr>
            <w:top w:val="none" w:sz="0" w:space="0" w:color="auto"/>
            <w:left w:val="none" w:sz="0" w:space="0" w:color="auto"/>
            <w:bottom w:val="none" w:sz="0" w:space="0" w:color="auto"/>
            <w:right w:val="none" w:sz="0" w:space="0" w:color="auto"/>
          </w:divBdr>
        </w:div>
      </w:divsChild>
    </w:div>
    <w:div w:id="814833465">
      <w:bodyDiv w:val="1"/>
      <w:marLeft w:val="0"/>
      <w:marRight w:val="0"/>
      <w:marTop w:val="0"/>
      <w:marBottom w:val="0"/>
      <w:divBdr>
        <w:top w:val="none" w:sz="0" w:space="0" w:color="auto"/>
        <w:left w:val="none" w:sz="0" w:space="0" w:color="auto"/>
        <w:bottom w:val="none" w:sz="0" w:space="0" w:color="auto"/>
        <w:right w:val="none" w:sz="0" w:space="0" w:color="auto"/>
      </w:divBdr>
    </w:div>
    <w:div w:id="1053967231">
      <w:bodyDiv w:val="1"/>
      <w:marLeft w:val="0"/>
      <w:marRight w:val="0"/>
      <w:marTop w:val="0"/>
      <w:marBottom w:val="0"/>
      <w:divBdr>
        <w:top w:val="none" w:sz="0" w:space="0" w:color="auto"/>
        <w:left w:val="none" w:sz="0" w:space="0" w:color="auto"/>
        <w:bottom w:val="none" w:sz="0" w:space="0" w:color="auto"/>
        <w:right w:val="none" w:sz="0" w:space="0" w:color="auto"/>
      </w:divBdr>
    </w:div>
    <w:div w:id="1155032873">
      <w:bodyDiv w:val="1"/>
      <w:marLeft w:val="0"/>
      <w:marRight w:val="0"/>
      <w:marTop w:val="0"/>
      <w:marBottom w:val="0"/>
      <w:divBdr>
        <w:top w:val="none" w:sz="0" w:space="0" w:color="auto"/>
        <w:left w:val="none" w:sz="0" w:space="0" w:color="auto"/>
        <w:bottom w:val="none" w:sz="0" w:space="0" w:color="auto"/>
        <w:right w:val="none" w:sz="0" w:space="0" w:color="auto"/>
      </w:divBdr>
    </w:div>
    <w:div w:id="1166021338">
      <w:bodyDiv w:val="1"/>
      <w:marLeft w:val="0"/>
      <w:marRight w:val="0"/>
      <w:marTop w:val="0"/>
      <w:marBottom w:val="0"/>
      <w:divBdr>
        <w:top w:val="none" w:sz="0" w:space="0" w:color="auto"/>
        <w:left w:val="none" w:sz="0" w:space="0" w:color="auto"/>
        <w:bottom w:val="none" w:sz="0" w:space="0" w:color="auto"/>
        <w:right w:val="none" w:sz="0" w:space="0" w:color="auto"/>
      </w:divBdr>
    </w:div>
    <w:div w:id="1233462811">
      <w:bodyDiv w:val="1"/>
      <w:marLeft w:val="0"/>
      <w:marRight w:val="0"/>
      <w:marTop w:val="0"/>
      <w:marBottom w:val="0"/>
      <w:divBdr>
        <w:top w:val="none" w:sz="0" w:space="0" w:color="auto"/>
        <w:left w:val="none" w:sz="0" w:space="0" w:color="auto"/>
        <w:bottom w:val="none" w:sz="0" w:space="0" w:color="auto"/>
        <w:right w:val="none" w:sz="0" w:space="0" w:color="auto"/>
      </w:divBdr>
    </w:div>
    <w:div w:id="1259099525">
      <w:bodyDiv w:val="1"/>
      <w:marLeft w:val="0"/>
      <w:marRight w:val="0"/>
      <w:marTop w:val="0"/>
      <w:marBottom w:val="0"/>
      <w:divBdr>
        <w:top w:val="none" w:sz="0" w:space="0" w:color="auto"/>
        <w:left w:val="none" w:sz="0" w:space="0" w:color="auto"/>
        <w:bottom w:val="none" w:sz="0" w:space="0" w:color="auto"/>
        <w:right w:val="none" w:sz="0" w:space="0" w:color="auto"/>
      </w:divBdr>
    </w:div>
    <w:div w:id="1287587290">
      <w:bodyDiv w:val="1"/>
      <w:marLeft w:val="0"/>
      <w:marRight w:val="0"/>
      <w:marTop w:val="0"/>
      <w:marBottom w:val="0"/>
      <w:divBdr>
        <w:top w:val="none" w:sz="0" w:space="0" w:color="auto"/>
        <w:left w:val="none" w:sz="0" w:space="0" w:color="auto"/>
        <w:bottom w:val="none" w:sz="0" w:space="0" w:color="auto"/>
        <w:right w:val="none" w:sz="0" w:space="0" w:color="auto"/>
      </w:divBdr>
      <w:divsChild>
        <w:div w:id="2066022521">
          <w:marLeft w:val="0"/>
          <w:marRight w:val="0"/>
          <w:marTop w:val="0"/>
          <w:marBottom w:val="0"/>
          <w:divBdr>
            <w:top w:val="none" w:sz="0" w:space="0" w:color="auto"/>
            <w:left w:val="none" w:sz="0" w:space="0" w:color="auto"/>
            <w:bottom w:val="none" w:sz="0" w:space="0" w:color="auto"/>
            <w:right w:val="none" w:sz="0" w:space="0" w:color="auto"/>
          </w:divBdr>
        </w:div>
        <w:div w:id="828205106">
          <w:marLeft w:val="0"/>
          <w:marRight w:val="0"/>
          <w:marTop w:val="0"/>
          <w:marBottom w:val="0"/>
          <w:divBdr>
            <w:top w:val="none" w:sz="0" w:space="0" w:color="auto"/>
            <w:left w:val="none" w:sz="0" w:space="0" w:color="auto"/>
            <w:bottom w:val="none" w:sz="0" w:space="0" w:color="auto"/>
            <w:right w:val="none" w:sz="0" w:space="0" w:color="auto"/>
          </w:divBdr>
          <w:divsChild>
            <w:div w:id="10292614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176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2061">
          <w:marLeft w:val="0"/>
          <w:marRight w:val="0"/>
          <w:marTop w:val="0"/>
          <w:marBottom w:val="0"/>
          <w:divBdr>
            <w:top w:val="none" w:sz="0" w:space="0" w:color="auto"/>
            <w:left w:val="none" w:sz="0" w:space="0" w:color="auto"/>
            <w:bottom w:val="none" w:sz="0" w:space="0" w:color="auto"/>
            <w:right w:val="none" w:sz="0" w:space="0" w:color="auto"/>
          </w:divBdr>
        </w:div>
        <w:div w:id="621347845">
          <w:blockQuote w:val="1"/>
          <w:marLeft w:val="600"/>
          <w:marRight w:val="0"/>
          <w:marTop w:val="0"/>
          <w:marBottom w:val="0"/>
          <w:divBdr>
            <w:top w:val="none" w:sz="0" w:space="0" w:color="auto"/>
            <w:left w:val="none" w:sz="0" w:space="0" w:color="auto"/>
            <w:bottom w:val="none" w:sz="0" w:space="0" w:color="auto"/>
            <w:right w:val="none" w:sz="0" w:space="0" w:color="auto"/>
          </w:divBdr>
          <w:divsChild>
            <w:div w:id="601692418">
              <w:marLeft w:val="0"/>
              <w:marRight w:val="0"/>
              <w:marTop w:val="0"/>
              <w:marBottom w:val="0"/>
              <w:divBdr>
                <w:top w:val="none" w:sz="0" w:space="0" w:color="auto"/>
                <w:left w:val="none" w:sz="0" w:space="0" w:color="auto"/>
                <w:bottom w:val="none" w:sz="0" w:space="0" w:color="auto"/>
                <w:right w:val="none" w:sz="0" w:space="0" w:color="auto"/>
              </w:divBdr>
            </w:div>
            <w:div w:id="1832598374">
              <w:marLeft w:val="0"/>
              <w:marRight w:val="0"/>
              <w:marTop w:val="0"/>
              <w:marBottom w:val="0"/>
              <w:divBdr>
                <w:top w:val="none" w:sz="0" w:space="0" w:color="auto"/>
                <w:left w:val="none" w:sz="0" w:space="0" w:color="auto"/>
                <w:bottom w:val="none" w:sz="0" w:space="0" w:color="auto"/>
                <w:right w:val="none" w:sz="0" w:space="0" w:color="auto"/>
              </w:divBdr>
            </w:div>
            <w:div w:id="1100491053">
              <w:marLeft w:val="0"/>
              <w:marRight w:val="0"/>
              <w:marTop w:val="0"/>
              <w:marBottom w:val="0"/>
              <w:divBdr>
                <w:top w:val="none" w:sz="0" w:space="0" w:color="auto"/>
                <w:left w:val="none" w:sz="0" w:space="0" w:color="auto"/>
                <w:bottom w:val="none" w:sz="0" w:space="0" w:color="auto"/>
                <w:right w:val="none" w:sz="0" w:space="0" w:color="auto"/>
              </w:divBdr>
            </w:div>
            <w:div w:id="798763170">
              <w:marLeft w:val="0"/>
              <w:marRight w:val="0"/>
              <w:marTop w:val="0"/>
              <w:marBottom w:val="0"/>
              <w:divBdr>
                <w:top w:val="none" w:sz="0" w:space="0" w:color="auto"/>
                <w:left w:val="none" w:sz="0" w:space="0" w:color="auto"/>
                <w:bottom w:val="none" w:sz="0" w:space="0" w:color="auto"/>
                <w:right w:val="none" w:sz="0" w:space="0" w:color="auto"/>
              </w:divBdr>
            </w:div>
            <w:div w:id="18187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68299">
      <w:bodyDiv w:val="1"/>
      <w:marLeft w:val="0"/>
      <w:marRight w:val="0"/>
      <w:marTop w:val="0"/>
      <w:marBottom w:val="0"/>
      <w:divBdr>
        <w:top w:val="none" w:sz="0" w:space="0" w:color="auto"/>
        <w:left w:val="none" w:sz="0" w:space="0" w:color="auto"/>
        <w:bottom w:val="none" w:sz="0" w:space="0" w:color="auto"/>
        <w:right w:val="none" w:sz="0" w:space="0" w:color="auto"/>
      </w:divBdr>
      <w:divsChild>
        <w:div w:id="1186556794">
          <w:marLeft w:val="144"/>
          <w:marRight w:val="0"/>
          <w:marTop w:val="60"/>
          <w:marBottom w:val="0"/>
          <w:divBdr>
            <w:top w:val="none" w:sz="0" w:space="0" w:color="auto"/>
            <w:left w:val="none" w:sz="0" w:space="0" w:color="auto"/>
            <w:bottom w:val="none" w:sz="0" w:space="0" w:color="auto"/>
            <w:right w:val="none" w:sz="0" w:space="0" w:color="auto"/>
          </w:divBdr>
        </w:div>
      </w:divsChild>
    </w:div>
    <w:div w:id="1302348256">
      <w:bodyDiv w:val="1"/>
      <w:marLeft w:val="0"/>
      <w:marRight w:val="0"/>
      <w:marTop w:val="0"/>
      <w:marBottom w:val="0"/>
      <w:divBdr>
        <w:top w:val="none" w:sz="0" w:space="0" w:color="auto"/>
        <w:left w:val="none" w:sz="0" w:space="0" w:color="auto"/>
        <w:bottom w:val="none" w:sz="0" w:space="0" w:color="auto"/>
        <w:right w:val="none" w:sz="0" w:space="0" w:color="auto"/>
      </w:divBdr>
    </w:div>
    <w:div w:id="1313824643">
      <w:bodyDiv w:val="1"/>
      <w:marLeft w:val="0"/>
      <w:marRight w:val="0"/>
      <w:marTop w:val="0"/>
      <w:marBottom w:val="0"/>
      <w:divBdr>
        <w:top w:val="none" w:sz="0" w:space="0" w:color="auto"/>
        <w:left w:val="none" w:sz="0" w:space="0" w:color="auto"/>
        <w:bottom w:val="none" w:sz="0" w:space="0" w:color="auto"/>
        <w:right w:val="none" w:sz="0" w:space="0" w:color="auto"/>
      </w:divBdr>
    </w:div>
    <w:div w:id="1333989671">
      <w:bodyDiv w:val="1"/>
      <w:marLeft w:val="0"/>
      <w:marRight w:val="0"/>
      <w:marTop w:val="0"/>
      <w:marBottom w:val="0"/>
      <w:divBdr>
        <w:top w:val="none" w:sz="0" w:space="0" w:color="auto"/>
        <w:left w:val="none" w:sz="0" w:space="0" w:color="auto"/>
        <w:bottom w:val="none" w:sz="0" w:space="0" w:color="auto"/>
        <w:right w:val="none" w:sz="0" w:space="0" w:color="auto"/>
      </w:divBdr>
    </w:div>
    <w:div w:id="1539463279">
      <w:bodyDiv w:val="1"/>
      <w:marLeft w:val="0"/>
      <w:marRight w:val="0"/>
      <w:marTop w:val="0"/>
      <w:marBottom w:val="0"/>
      <w:divBdr>
        <w:top w:val="none" w:sz="0" w:space="0" w:color="auto"/>
        <w:left w:val="none" w:sz="0" w:space="0" w:color="auto"/>
        <w:bottom w:val="none" w:sz="0" w:space="0" w:color="auto"/>
        <w:right w:val="none" w:sz="0" w:space="0" w:color="auto"/>
      </w:divBdr>
    </w:div>
    <w:div w:id="1900894256">
      <w:bodyDiv w:val="1"/>
      <w:marLeft w:val="0"/>
      <w:marRight w:val="0"/>
      <w:marTop w:val="0"/>
      <w:marBottom w:val="0"/>
      <w:divBdr>
        <w:top w:val="none" w:sz="0" w:space="0" w:color="auto"/>
        <w:left w:val="none" w:sz="0" w:space="0" w:color="auto"/>
        <w:bottom w:val="none" w:sz="0" w:space="0" w:color="auto"/>
        <w:right w:val="none" w:sz="0" w:space="0" w:color="auto"/>
      </w:divBdr>
    </w:div>
    <w:div w:id="1928608276">
      <w:bodyDiv w:val="1"/>
      <w:marLeft w:val="0"/>
      <w:marRight w:val="0"/>
      <w:marTop w:val="0"/>
      <w:marBottom w:val="0"/>
      <w:divBdr>
        <w:top w:val="none" w:sz="0" w:space="0" w:color="auto"/>
        <w:left w:val="none" w:sz="0" w:space="0" w:color="auto"/>
        <w:bottom w:val="none" w:sz="0" w:space="0" w:color="auto"/>
        <w:right w:val="none" w:sz="0" w:space="0" w:color="auto"/>
      </w:divBdr>
    </w:div>
    <w:div w:id="1987709677">
      <w:bodyDiv w:val="1"/>
      <w:marLeft w:val="0"/>
      <w:marRight w:val="0"/>
      <w:marTop w:val="0"/>
      <w:marBottom w:val="0"/>
      <w:divBdr>
        <w:top w:val="none" w:sz="0" w:space="0" w:color="auto"/>
        <w:left w:val="none" w:sz="0" w:space="0" w:color="auto"/>
        <w:bottom w:val="none" w:sz="0" w:space="0" w:color="auto"/>
        <w:right w:val="none" w:sz="0" w:space="0" w:color="auto"/>
      </w:divBdr>
      <w:divsChild>
        <w:div w:id="1511719145">
          <w:marLeft w:val="0"/>
          <w:marRight w:val="0"/>
          <w:marTop w:val="0"/>
          <w:marBottom w:val="240"/>
          <w:divBdr>
            <w:top w:val="none" w:sz="0" w:space="0" w:color="auto"/>
            <w:left w:val="single" w:sz="36" w:space="12" w:color="007E9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nshanlife.com.tw/NanshanWeb/product/2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aiwanlife.com/SiteMap/269" TargetMode="External"/><Relationship Id="rId4" Type="http://schemas.openxmlformats.org/officeDocument/2006/relationships/settings" Target="settings.xml"/><Relationship Id="rId9" Type="http://schemas.openxmlformats.org/officeDocument/2006/relationships/hyperlink" Target="https://www.skl.com.tw/content.html?insId=U4D01"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FE2F1-1069-4EEF-B475-2E3DD000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void</dc:creator>
  <cp:keywords/>
  <dc:description/>
  <cp:lastModifiedBy>void</cp:lastModifiedBy>
  <cp:revision>2</cp:revision>
  <cp:lastPrinted>2021-05-13T05:59:00Z</cp:lastPrinted>
  <dcterms:created xsi:type="dcterms:W3CDTF">2021-05-25T04:41:00Z</dcterms:created>
  <dcterms:modified xsi:type="dcterms:W3CDTF">2021-05-25T04:41:00Z</dcterms:modified>
</cp:coreProperties>
</file>